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E5AF" w14:textId="77777777" w:rsidR="007F2C92" w:rsidRDefault="00FA39E6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356DCEC6" wp14:editId="50A24E5B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380D" w14:textId="77777777" w:rsidR="007F2C92" w:rsidRDefault="007F2C92">
      <w:pPr>
        <w:spacing w:after="0" w:line="240" w:lineRule="auto"/>
        <w:jc w:val="center"/>
        <w:rPr>
          <w:rFonts w:ascii="Arial" w:hAnsi="Arial"/>
          <w:sz w:val="24"/>
        </w:rPr>
      </w:pPr>
    </w:p>
    <w:p w14:paraId="4A17DE8C" w14:textId="77777777" w:rsidR="003D53E1" w:rsidRPr="003D53E1" w:rsidRDefault="003D53E1" w:rsidP="003D53E1">
      <w:pPr>
        <w:spacing w:after="0" w:line="240" w:lineRule="auto"/>
        <w:jc w:val="center"/>
        <w:rPr>
          <w:rFonts w:ascii="Arial" w:hAnsi="Arial"/>
          <w:sz w:val="24"/>
        </w:rPr>
      </w:pPr>
      <w:r w:rsidRPr="003D53E1">
        <w:rPr>
          <w:rFonts w:ascii="Arial" w:hAnsi="Arial"/>
          <w:sz w:val="24"/>
        </w:rPr>
        <w:t>Дополнительная профессиональная программа</w:t>
      </w:r>
    </w:p>
    <w:p w14:paraId="22311D85" w14:textId="10C182A5" w:rsidR="007F2C92" w:rsidRDefault="003D53E1" w:rsidP="003D53E1">
      <w:pPr>
        <w:spacing w:after="0" w:line="240" w:lineRule="auto"/>
        <w:jc w:val="center"/>
        <w:rPr>
          <w:rFonts w:ascii="Arial" w:hAnsi="Arial"/>
          <w:sz w:val="24"/>
        </w:rPr>
      </w:pPr>
      <w:r w:rsidRPr="003D53E1">
        <w:rPr>
          <w:rFonts w:ascii="Arial" w:hAnsi="Arial"/>
          <w:sz w:val="24"/>
        </w:rPr>
        <w:t>/программа повышения квалификации</w:t>
      </w:r>
    </w:p>
    <w:p w14:paraId="51464624" w14:textId="6ABDA8FD" w:rsidR="007F2C92" w:rsidRDefault="00FA39E6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«Программирование и эксплуатация станков с ЧПУ NC Балт-Систем</w:t>
      </w:r>
      <w:r>
        <w:rPr>
          <w:rFonts w:ascii="Arial" w:hAnsi="Arial"/>
          <w:b/>
          <w:sz w:val="24"/>
        </w:rPr>
        <w:br/>
        <w:t>(токарная обработка)»</w:t>
      </w:r>
    </w:p>
    <w:p w14:paraId="0FFDB038" w14:textId="77777777" w:rsidR="007F2C92" w:rsidRDefault="00FA39E6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Центре «Становление» (Пермь)</w:t>
      </w:r>
    </w:p>
    <w:p w14:paraId="125DFF5B" w14:textId="77777777" w:rsidR="007F2C92" w:rsidRDefault="00FA39E6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Курс включает в себя: программирование токарной обработки на станках с ЧПУ NC Балт-Систем, ежедневное обслуживание станка, его наладку и изготовление деталей. Предлагается два уровня освоения курса «Базовый» и «Базовый+».</w:t>
      </w:r>
    </w:p>
    <w:p w14:paraId="3B1A0393" w14:textId="77777777" w:rsidR="007F2C92" w:rsidRDefault="00FA39E6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  <w:sz w:val="20"/>
        </w:rPr>
      </w:pPr>
      <w:r>
        <w:rPr>
          <w:rFonts w:ascii="Symbol" w:hAnsi="Symbol"/>
          <w:b/>
          <w:sz w:val="32"/>
        </w:rPr>
        <w:t>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i/>
          <w:sz w:val="20"/>
        </w:rPr>
        <w:t>Этим знаком отмечены темы и задания для уровня «Базовый+».</w:t>
      </w:r>
    </w:p>
    <w:p w14:paraId="7007FD1C" w14:textId="77777777" w:rsidR="007F2C92" w:rsidRDefault="00FA39E6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 начале курса все слушатели проходят входной контроль, по результатам которого определяется уровень. При отличном освоении тем и выполнении заданий, слушатель уровня «Базовый» может перейти на уровень «Базовый+».</w:t>
      </w:r>
    </w:p>
    <w:p w14:paraId="7D860BC9" w14:textId="77777777" w:rsidR="007F2C92" w:rsidRDefault="007F2C9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7F2C92" w14:paraId="40B497E9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A7F1E86" w14:textId="77777777" w:rsidR="007F2C92" w:rsidRDefault="00FA39E6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«Базовый»</w:t>
            </w:r>
          </w:p>
          <w:p w14:paraId="19C2C1F0" w14:textId="77777777" w:rsidR="007F2C92" w:rsidRDefault="00FA39E6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Ваш сотрудник: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F96E40F" w14:textId="77777777" w:rsidR="007F2C92" w:rsidRDefault="00FA39E6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«Базовый+»</w:t>
            </w:r>
          </w:p>
          <w:p w14:paraId="3AB8056A" w14:textId="77777777" w:rsidR="007F2C92" w:rsidRDefault="00FA39E6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Ваш сотрудник:</w:t>
            </w:r>
          </w:p>
        </w:tc>
      </w:tr>
      <w:tr w:rsidR="007F2C92" w14:paraId="614E1FDF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B34AEC4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Знает принцип работы и правила управления станком ЧПУ</w:t>
            </w:r>
          </w:p>
          <w:p w14:paraId="5F218F56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Ориентируется в интерфейсе системы </w:t>
            </w:r>
            <w:proofErr w:type="gramStart"/>
            <w:r>
              <w:rPr>
                <w:rFonts w:ascii="Arial" w:hAnsi="Arial"/>
                <w:i/>
                <w:sz w:val="20"/>
              </w:rPr>
              <w:t>ЧПУ,  знает</w:t>
            </w:r>
            <w:proofErr w:type="gramEnd"/>
            <w:r>
              <w:rPr>
                <w:rFonts w:ascii="Arial" w:hAnsi="Arial"/>
                <w:i/>
                <w:sz w:val="20"/>
              </w:rPr>
              <w:t xml:space="preserve"> и пользуется кнопками станочного пульта</w:t>
            </w:r>
          </w:p>
          <w:p w14:paraId="2584B315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Знает основы составления программ. Читает, корректирует и тестирует программы</w:t>
            </w:r>
          </w:p>
          <w:p w14:paraId="6ED6E220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Понимает последовательность выполнения программы, отвечает за безопасное и корректное ее выполнение  </w:t>
            </w:r>
          </w:p>
          <w:p w14:paraId="44ADD9FD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Знает маркировку универсальных резцов, ознакомлен с основами подбора. Устанавливает приспособления, режущий инструмент</w:t>
            </w:r>
          </w:p>
          <w:p w14:paraId="5C909C32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При необходимости корректирует режимы резания</w:t>
            </w:r>
          </w:p>
          <w:p w14:paraId="32C50979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Выпускает детали, контролирует заданную точность в соответствии с чертежом</w:t>
            </w:r>
          </w:p>
          <w:p w14:paraId="4C09429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Осуществляет </w:t>
            </w:r>
            <w:proofErr w:type="spellStart"/>
            <w:r>
              <w:rPr>
                <w:rFonts w:ascii="Arial" w:hAnsi="Arial"/>
                <w:i/>
                <w:sz w:val="20"/>
              </w:rPr>
              <w:t>подналадку</w:t>
            </w:r>
            <w:proofErr w:type="spellEnd"/>
            <w:r>
              <w:rPr>
                <w:rFonts w:ascii="Arial" w:hAnsi="Arial"/>
                <w:i/>
                <w:sz w:val="20"/>
              </w:rPr>
              <w:t xml:space="preserve"> станка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A4CA0AE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Все компетенции «Базовый»</w:t>
            </w:r>
          </w:p>
          <w:p w14:paraId="08BCF66D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Составляет программу обработки в соответствии с техпроцессом, используя сложные приемы и команды</w:t>
            </w:r>
          </w:p>
          <w:p w14:paraId="54466473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Знаком с основами параметрического программирования</w:t>
            </w:r>
          </w:p>
          <w:p w14:paraId="2B887A1A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Налаживает станок: устанавливает все инструменты и оснастку, выполняет «привязку» по проточке</w:t>
            </w:r>
          </w:p>
          <w:p w14:paraId="2DC1079F" w14:textId="77777777" w:rsidR="007F2C92" w:rsidRDefault="007F2C92">
            <w:pPr>
              <w:pStyle w:val="a3"/>
              <w:tabs>
                <w:tab w:val="left" w:pos="459"/>
              </w:tabs>
              <w:ind w:left="459"/>
              <w:contextualSpacing w:val="0"/>
              <w:jc w:val="both"/>
              <w:rPr>
                <w:rFonts w:ascii="Arial" w:hAnsi="Arial"/>
                <w:i/>
                <w:sz w:val="20"/>
              </w:rPr>
            </w:pPr>
          </w:p>
        </w:tc>
      </w:tr>
    </w:tbl>
    <w:p w14:paraId="0D29A84C" w14:textId="77777777" w:rsidR="007F2C92" w:rsidRDefault="007F2C92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</w:rPr>
      </w:pPr>
    </w:p>
    <w:p w14:paraId="122A2FDF" w14:textId="77777777" w:rsidR="007F2C92" w:rsidRDefault="00FA39E6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  <w:r>
        <w:rPr>
          <w:rFonts w:ascii="Arial" w:hAnsi="Arial"/>
          <w:b/>
        </w:rPr>
        <w:t>Продолжительность:</w:t>
      </w:r>
      <w:r>
        <w:rPr>
          <w:rFonts w:ascii="Arial" w:hAnsi="Arial"/>
        </w:rPr>
        <w:t xml:space="preserve"> 80 часов – 2 недели.</w:t>
      </w:r>
    </w:p>
    <w:p w14:paraId="777B43B1" w14:textId="0C0B35E1" w:rsidR="007F2C92" w:rsidRDefault="00FA39E6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  <w:r>
        <w:rPr>
          <w:rFonts w:ascii="Arial" w:hAnsi="Arial"/>
          <w:b/>
        </w:rPr>
        <w:t>Обучение проходят:</w:t>
      </w:r>
      <w:r>
        <w:rPr>
          <w:rFonts w:ascii="Arial" w:hAnsi="Arial"/>
        </w:rPr>
        <w:t xml:space="preserve"> </w:t>
      </w:r>
      <w:r w:rsidR="003D53E1" w:rsidRPr="003D53E1">
        <w:rPr>
          <w:rFonts w:ascii="Arial" w:hAnsi="Arial"/>
        </w:rPr>
        <w:t>сотрудники предприятий, физические лица, имеющие среднее профессиональное и/или высшее образование.</w:t>
      </w:r>
    </w:p>
    <w:p w14:paraId="4EE0DAA8" w14:textId="77777777" w:rsidR="007F2C92" w:rsidRDefault="00FA39E6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  <w:r>
        <w:rPr>
          <w:rFonts w:ascii="Arial" w:hAnsi="Arial"/>
          <w:b/>
        </w:rPr>
        <w:t>Стоимость:</w:t>
      </w:r>
      <w:r w:rsidR="009C207B">
        <w:rPr>
          <w:rFonts w:ascii="Arial" w:hAnsi="Arial"/>
        </w:rPr>
        <w:t xml:space="preserve"> 77</w:t>
      </w:r>
      <w:r>
        <w:rPr>
          <w:rFonts w:ascii="Arial" w:hAnsi="Arial"/>
        </w:rPr>
        <w:t> 000 рублей за 1 слушателя.</w:t>
      </w:r>
    </w:p>
    <w:p w14:paraId="23313487" w14:textId="77777777" w:rsidR="007F2C92" w:rsidRDefault="007F2C92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4927"/>
      </w:tblGrid>
      <w:tr w:rsidR="007F2C92" w14:paraId="0F146433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14:paraId="31B8DC30" w14:textId="77777777" w:rsidR="007F2C92" w:rsidRDefault="00FA39E6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2096" behindDoc="0" locked="0" layoutInCell="1" allowOverlap="1" wp14:anchorId="7DA4DD62" wp14:editId="38CE011F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Программирование на стойке с ЧПУ (NC-210)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tcMar>
              <w:top w:w="57" w:type="dxa"/>
            </w:tcMar>
          </w:tcPr>
          <w:p w14:paraId="1BE3D94F" w14:textId="77777777" w:rsidR="007F2C92" w:rsidRDefault="00FA39E6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3120" behindDoc="0" locked="0" layoutInCell="1" allowOverlap="1" wp14:anchorId="520DDA4D" wp14:editId="787CA638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Практические занятия на промышленном станке с ЧПУ</w:t>
            </w:r>
          </w:p>
        </w:tc>
      </w:tr>
    </w:tbl>
    <w:p w14:paraId="1C54AA5B" w14:textId="77777777" w:rsidR="007F2C92" w:rsidRDefault="007F2C92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7F2C92" w14:paraId="76FE3D10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71836E1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7F2C92" w14:paraId="253D77C1" w14:textId="77777777">
        <w:trPr>
          <w:trHeight w:val="28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E0161E7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Входной контроль</w:t>
            </w:r>
          </w:p>
          <w:p w14:paraId="4E6D32A1" w14:textId="77777777" w:rsidR="003D53E1" w:rsidRDefault="003D53E1" w:rsidP="003D53E1">
            <w:pPr>
              <w:rPr>
                <w:rFonts w:ascii="Arial" w:hAnsi="Arial"/>
                <w:sz w:val="20"/>
              </w:rPr>
            </w:pPr>
          </w:p>
          <w:p w14:paraId="12797B3D" w14:textId="4E3C1B8F" w:rsidR="003D53E1" w:rsidRPr="003D53E1" w:rsidRDefault="003D53E1" w:rsidP="003D53E1">
            <w:pPr>
              <w:tabs>
                <w:tab w:val="left" w:pos="2748"/>
              </w:tabs>
            </w:pPr>
            <w:r>
              <w:tab/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9798057" w14:textId="77777777" w:rsidR="007F2C92" w:rsidRDefault="007F2C9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7F2C92" w14:paraId="19F59131" w14:textId="77777777">
        <w:trPr>
          <w:trHeight w:val="38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227DB0A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4144" behindDoc="0" locked="0" layoutInCell="1" allowOverlap="1" wp14:anchorId="6101A1E9" wp14:editId="16AD5352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14:paraId="0E0AE3C1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14:paraId="52D023C7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 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5F959C5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7F2C92" w14:paraId="7CA1AE02" w14:textId="77777777">
        <w:trPr>
          <w:trHeight w:val="248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CCFC83C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14:paraId="4A4191EB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14:paraId="5087C26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14:paraId="0339E80D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F87ED26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7F2C92" w14:paraId="08ADBE77" w14:textId="77777777">
        <w:trPr>
          <w:trHeight w:val="37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19D8673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14:paraId="733BD034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Изучение имеющихся в наличии инструментов. </w:t>
            </w:r>
          </w:p>
          <w:p w14:paraId="58AF405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Определение маркировки пластины. </w:t>
            </w:r>
          </w:p>
          <w:p w14:paraId="564447B5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47FDF7F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 ч.</w:t>
            </w:r>
          </w:p>
        </w:tc>
      </w:tr>
      <w:tr w:rsidR="007F2C92" w14:paraId="0B63E971" w14:textId="77777777">
        <w:trPr>
          <w:trHeight w:val="380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C709EF8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14:paraId="578F4B5C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токарного станка</w:t>
            </w:r>
          </w:p>
          <w:p w14:paraId="2F4AFC43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Ускоренное перемещение G00, линейная интерполяция G01. </w:t>
            </w:r>
          </w:p>
          <w:p w14:paraId="6ABC6922" w14:textId="77777777" w:rsidR="007F2C92" w:rsidRDefault="00FA39E6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591A328A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Галтели, фаски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D11B544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7F2C92" w14:paraId="742E2938" w14:textId="77777777">
        <w:trPr>
          <w:trHeight w:val="28"/>
        </w:trPr>
        <w:tc>
          <w:tcPr>
            <w:tcW w:w="8897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2FF5192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14:paraId="67E90662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14:paraId="71A6CE37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G, вспомогательные функции M, трёхбуквенные команды</w:t>
            </w:r>
          </w:p>
          <w:p w14:paraId="27421469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UAO</w:t>
            </w:r>
          </w:p>
          <w:p w14:paraId="2D15C082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S: частота вращения шпинделя G97, постоянная скорость резания G96</w:t>
            </w:r>
          </w:p>
          <w:p w14:paraId="36871631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14:paraId="776B1CE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</w:t>
            </w:r>
          </w:p>
          <w:p w14:paraId="6340D894" w14:textId="77777777" w:rsidR="007F2C92" w:rsidRDefault="00FA39E6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49C19FF9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Изменение первоначальных параметров (системы координат, ограничение частоты вращения)</w:t>
            </w:r>
          </w:p>
          <w:p w14:paraId="2422F71D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Перемещения без вращения шпинделя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C6EDD56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021FD32A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9F048A6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7F2C92" w14:paraId="53C4FE2D" w14:textId="77777777">
        <w:trPr>
          <w:trHeight w:val="602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19F490FB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Элементарные перемещения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5168" behindDoc="0" locked="0" layoutInCell="1" allowOverlap="1" wp14:anchorId="126224F1" wp14:editId="5A2FF53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6AB2CB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относительные координаты</w:t>
            </w:r>
          </w:p>
          <w:p w14:paraId="5659FCC5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14:paraId="55430867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14:paraId="07A63468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с указанием координат центра I, J</w:t>
            </w:r>
          </w:p>
          <w:p w14:paraId="0E353D3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  <w:p w14:paraId="2B7A531B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0ED2EA69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в приращениях</w:t>
            </w:r>
          </w:p>
          <w:p w14:paraId="4C776914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Применение нескольких корректоров для одного инструмента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1C07012E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55518F37" w14:textId="77777777">
        <w:trPr>
          <w:trHeight w:val="637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4757F497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Стойка станка с ЧПУ</w:t>
            </w:r>
          </w:p>
          <w:p w14:paraId="144F2272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3AE91DDF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1C2BBF2B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45052F5A" w14:textId="77777777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34F00C78" w14:textId="77777777" w:rsidR="007F2C92" w:rsidRDefault="00FA39E6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стойке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781B291D" w14:textId="77777777" w:rsidR="007F2C92" w:rsidRDefault="00FA39E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7F2C92" w14:paraId="71BD0421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2F6663C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7F2C92" w14:paraId="2A867B4E" w14:textId="77777777">
        <w:trPr>
          <w:trHeight w:val="1001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B545B66" w14:textId="77777777" w:rsidR="007F2C92" w:rsidRDefault="00FA39E6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 wp14:anchorId="7CDEF347" wp14:editId="1027E2C2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6E434A2B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чернового многопроходного продольного точения контура (SPA, SPF)</w:t>
            </w:r>
          </w:p>
          <w:p w14:paraId="2681460A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чистовой обработки (CLP)</w:t>
            </w:r>
          </w:p>
          <w:p w14:paraId="4868AF32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черновой обработки параллельно заданному профилю (SPP)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315E887" w14:textId="77777777" w:rsidR="007F2C92" w:rsidRDefault="00FA39E6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53287BAC" w14:textId="77777777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04352759" w14:textId="77777777" w:rsidR="007F2C92" w:rsidRDefault="00FA39E6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Практическая работа по программированию</w:t>
            </w:r>
          </w:p>
          <w:p w14:paraId="063323CE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72F1383A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деталей на стойке станка с ЧПУ</w:t>
            </w:r>
          </w:p>
          <w:p w14:paraId="2B06F139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Расчет параметров метрической резьбы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4460DDC4" w14:textId="77777777" w:rsidR="007F2C92" w:rsidRDefault="00FA39E6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7F2C92" w14:paraId="28789DCE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31D5CA9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7F2C92" w14:paraId="4A7EF26B" w14:textId="77777777">
        <w:trPr>
          <w:trHeight w:val="977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64ABC95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 wp14:anchorId="6532D89B" wp14:editId="6AACB1FC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Работа с управляющими программами на станке с ЧПУ</w:t>
            </w:r>
          </w:p>
          <w:p w14:paraId="6C316450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3DE23624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  <w:p w14:paraId="2A43DE44" w14:textId="77777777" w:rsidR="007F2C92" w:rsidRDefault="00FA39E6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8B2B2B8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217F24FA" w14:textId="77777777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326C7D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01CD5C33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E56C2E2" w14:textId="77777777" w:rsidR="007F2C92" w:rsidRDefault="00FA39E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7F2C92" w14:paraId="75E6306A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5BA4498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7F2C92" w14:paraId="4083C357" w14:textId="77777777">
        <w:trPr>
          <w:trHeight w:val="1166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1ADC515D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7E34FE2A" wp14:editId="5207877E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112A2432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обработки пазов (TGL)</w:t>
            </w:r>
          </w:p>
          <w:p w14:paraId="18BB499D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сверления G81, G83</w:t>
            </w:r>
          </w:p>
          <w:p w14:paraId="6403CF65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нарезания резьбы (FIL)</w:t>
            </w:r>
          </w:p>
          <w:p w14:paraId="01383AD9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Визуальное программирование</w:t>
            </w:r>
          </w:p>
          <w:p w14:paraId="6536528C" w14:textId="77777777" w:rsidR="007F2C92" w:rsidRDefault="007F2C92">
            <w:pPr>
              <w:pStyle w:val="a3"/>
              <w:tabs>
                <w:tab w:val="left" w:pos="459"/>
              </w:tabs>
              <w:ind w:left="502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009BC25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7F2C92" w14:paraId="1296C269" w14:textId="77777777">
        <w:trPr>
          <w:trHeight w:val="21"/>
        </w:trPr>
        <w:tc>
          <w:tcPr>
            <w:tcW w:w="8897" w:type="dxa"/>
            <w:tcBorders>
              <w:top w:val="nil"/>
            </w:tcBorders>
            <w:tcMar>
              <w:top w:w="85" w:type="dxa"/>
              <w:bottom w:w="85" w:type="dxa"/>
            </w:tcMar>
          </w:tcPr>
          <w:p w14:paraId="19E9A9AA" w14:textId="77777777" w:rsidR="007F2C92" w:rsidRDefault="00FA39E6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стойке станка с ЧПУ</w:t>
            </w:r>
          </w:p>
          <w:p w14:paraId="341E960E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Поднутрения</w:t>
            </w:r>
            <w:proofErr w:type="spellEnd"/>
            <w:r>
              <w:rPr>
                <w:rFonts w:ascii="Arial" w:hAnsi="Arial"/>
                <w:sz w:val="20"/>
              </w:rPr>
              <w:t>, галтели, фаски, углы</w:t>
            </w:r>
          </w:p>
        </w:tc>
        <w:tc>
          <w:tcPr>
            <w:tcW w:w="922" w:type="dxa"/>
            <w:tcBorders>
              <w:top w:val="nil"/>
            </w:tcBorders>
            <w:tcMar>
              <w:top w:w="85" w:type="dxa"/>
              <w:bottom w:w="85" w:type="dxa"/>
            </w:tcMar>
          </w:tcPr>
          <w:p w14:paraId="146F72E0" w14:textId="77777777" w:rsidR="007F2C92" w:rsidRDefault="00FA39E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7F2C92" w14:paraId="51AABD80" w14:textId="77777777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3CACF11D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6-й день</w:t>
            </w:r>
          </w:p>
        </w:tc>
      </w:tr>
      <w:tr w:rsidR="007F2C92" w14:paraId="3E3D1838" w14:textId="77777777">
        <w:trPr>
          <w:trHeight w:val="806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34BAC8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05E5DEE5" wp14:editId="5EA49CCE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Промежуточная аттестация</w:t>
            </w:r>
          </w:p>
          <w:p w14:paraId="67EE57FB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инструмента и назначение режимов резания по каталогу</w:t>
            </w:r>
          </w:p>
          <w:p w14:paraId="3DB22368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60523D8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4(8) ч.</w:t>
            </w:r>
          </w:p>
        </w:tc>
      </w:tr>
      <w:tr w:rsidR="007F2C92" w14:paraId="117A18BF" w14:textId="77777777">
        <w:trPr>
          <w:trHeight w:val="405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D6F4D5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797B7D12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4(0) ч.</w:t>
            </w:r>
          </w:p>
        </w:tc>
      </w:tr>
      <w:tr w:rsidR="007F2C92" w14:paraId="62F3EF4C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14141EF2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7-й день</w:t>
            </w:r>
          </w:p>
        </w:tc>
      </w:tr>
      <w:tr w:rsidR="007F2C92" w14:paraId="6ED823C6" w14:textId="77777777">
        <w:trPr>
          <w:trHeight w:val="744"/>
        </w:trPr>
        <w:tc>
          <w:tcPr>
            <w:tcW w:w="8897" w:type="dxa"/>
            <w:tcBorders>
              <w:bottom w:val="nil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43301817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6C206BB7" wp14:editId="32D1465D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Наладка станка с ЧПУ</w:t>
            </w:r>
          </w:p>
          <w:p w14:paraId="27191043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Техническое обслуживание станка</w:t>
            </w:r>
          </w:p>
          <w:p w14:paraId="07918F05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Включение, выключение станка</w:t>
            </w:r>
          </w:p>
          <w:p w14:paraId="76285A87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Режущий инструмент</w:t>
            </w:r>
          </w:p>
          <w:p w14:paraId="0525D13A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Установка оснастки и инструмента на станок с ЧПУ</w:t>
            </w:r>
          </w:p>
          <w:p w14:paraId="16D84C01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вылета инструмента по проточке</w:t>
            </w:r>
          </w:p>
          <w:p w14:paraId="02E8831B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системы координат детали («привязка»)</w:t>
            </w:r>
          </w:p>
          <w:p w14:paraId="2CFA53E3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14:paraId="1A710456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Экран ЧПУ во время выполнения управляющей программы</w:t>
            </w:r>
          </w:p>
          <w:p w14:paraId="7CC00BB0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безопасного выполнения программы</w:t>
            </w:r>
          </w:p>
          <w:p w14:paraId="6E8D64D5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Отладка режимов резания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41622FFF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31D98CCF" w14:textId="77777777">
        <w:trPr>
          <w:trHeight w:val="1199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74E15079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Наладка, обработка</w:t>
            </w:r>
          </w:p>
          <w:p w14:paraId="02D92161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5EE23D9C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  <w:r>
              <w:rPr>
                <w:rFonts w:ascii="Arial" w:hAnsi="Arial"/>
                <w:sz w:val="20"/>
              </w:rPr>
              <w:t xml:space="preserve"> станка</w:t>
            </w:r>
          </w:p>
          <w:p w14:paraId="28626C6E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Наружное точение </w:t>
            </w:r>
          </w:p>
          <w:p w14:paraId="62E691E0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Внутреннее точение</w:t>
            </w:r>
          </w:p>
          <w:p w14:paraId="42771704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6DBAC9B8" w14:textId="77777777" w:rsidR="007F2C92" w:rsidRDefault="00FA39E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7F2C92" w14:paraId="2EA29E91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1FBA982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8-й день</w:t>
            </w:r>
          </w:p>
        </w:tc>
      </w:tr>
      <w:tr w:rsidR="007F2C92" w14:paraId="7B010099" w14:textId="77777777">
        <w:tc>
          <w:tcPr>
            <w:tcW w:w="8897" w:type="dxa"/>
            <w:tcBorders>
              <w:bottom w:val="single" w:sz="4" w:space="0" w:color="000000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2FA9FF50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Практическая работа на станке с ЧПУ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2185336E" wp14:editId="0E12CE0B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. Программирование, наладка, обработка</w:t>
            </w:r>
          </w:p>
          <w:p w14:paraId="27B47A5A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51C6A3D0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Наладка/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  <w:r>
              <w:rPr>
                <w:rFonts w:ascii="Arial" w:hAnsi="Arial"/>
                <w:sz w:val="20"/>
              </w:rPr>
              <w:t xml:space="preserve"> станка</w:t>
            </w:r>
          </w:p>
          <w:p w14:paraId="4C874997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Сверление</w:t>
            </w:r>
          </w:p>
          <w:p w14:paraId="7D1EF653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Нарезание </w:t>
            </w:r>
            <w:proofErr w:type="spellStart"/>
            <w:r>
              <w:rPr>
                <w:rFonts w:ascii="Arial" w:hAnsi="Arial"/>
                <w:sz w:val="20"/>
              </w:rPr>
              <w:t>резьб</w:t>
            </w:r>
            <w:proofErr w:type="spellEnd"/>
          </w:p>
          <w:p w14:paraId="27DCD181" w14:textId="77777777" w:rsidR="007F2C92" w:rsidRDefault="00FA39E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5D5E055F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</w:tr>
      <w:tr w:rsidR="007F2C92" w14:paraId="1D2F09C5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080EDC8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9-й </w:t>
            </w:r>
            <w:r>
              <w:rPr>
                <w:rFonts w:ascii="Arial" w:hAnsi="Arial"/>
              </w:rPr>
              <w:t>день</w:t>
            </w:r>
          </w:p>
        </w:tc>
      </w:tr>
      <w:tr w:rsidR="007F2C92" w14:paraId="3FC75510" w14:textId="77777777">
        <w:trPr>
          <w:trHeight w:val="587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9684A3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02772FA0" wp14:editId="316AC65F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196B324A" w14:textId="77777777" w:rsidR="007F2C92" w:rsidRDefault="00FA39E6">
            <w:pPr>
              <w:pStyle w:val="a3"/>
              <w:numPr>
                <w:ilvl w:val="0"/>
                <w:numId w:val="3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</w:t>
            </w:r>
          </w:p>
          <w:p w14:paraId="407508E4" w14:textId="77777777" w:rsidR="007F2C92" w:rsidRDefault="00FA39E6">
            <w:pPr>
              <w:pStyle w:val="a3"/>
              <w:numPr>
                <w:ilvl w:val="0"/>
                <w:numId w:val="3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Редактирование</w:t>
            </w:r>
          </w:p>
          <w:p w14:paraId="64E2DBA8" w14:textId="77777777" w:rsidR="007F2C92" w:rsidRDefault="00FA39E6">
            <w:pPr>
              <w:pStyle w:val="a3"/>
              <w:numPr>
                <w:ilvl w:val="0"/>
                <w:numId w:val="3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 по чертежу</w:t>
            </w:r>
          </w:p>
          <w:p w14:paraId="6E11AB26" w14:textId="77777777" w:rsidR="007F2C92" w:rsidRDefault="00FA39E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параметрического программирования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36DFB8F5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7F2C92" w14:paraId="0250524B" w14:textId="77777777">
        <w:trPr>
          <w:trHeight w:val="326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171A48" w14:textId="77777777" w:rsidR="007F2C92" w:rsidRDefault="00FA39E6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5A582355" w14:textId="77777777" w:rsidR="007F2C92" w:rsidRDefault="00FA39E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F2C92" w14:paraId="4B51A5AD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E71B5A0" w14:textId="77777777" w:rsidR="007F2C92" w:rsidRDefault="00FA39E6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10-й </w:t>
            </w:r>
            <w:r>
              <w:rPr>
                <w:rFonts w:ascii="Arial" w:hAnsi="Arial"/>
              </w:rPr>
              <w:t>день</w:t>
            </w:r>
          </w:p>
        </w:tc>
      </w:tr>
      <w:tr w:rsidR="007F2C92" w14:paraId="11DBE317" w14:textId="77777777">
        <w:tc>
          <w:tcPr>
            <w:tcW w:w="8897" w:type="dxa"/>
            <w:tcBorders>
              <w:bottom w:val="nil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164DB392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6848FBA9" wp14:editId="52EB685F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Итоговая аттестация</w:t>
            </w:r>
          </w:p>
          <w:p w14:paraId="3DEE93B9" w14:textId="77777777" w:rsidR="007F2C92" w:rsidRDefault="007F2C92">
            <w:pPr>
              <w:tabs>
                <w:tab w:val="left" w:pos="50"/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</w:p>
          <w:p w14:paraId="04A5F614" w14:textId="77777777" w:rsidR="007F2C92" w:rsidRDefault="00FA39E6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14:paraId="6DDE16E2" w14:textId="77777777" w:rsidR="007F2C92" w:rsidRDefault="00FA39E6">
            <w:pPr>
              <w:pStyle w:val="a3"/>
              <w:numPr>
                <w:ilvl w:val="0"/>
                <w:numId w:val="3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Корректировка программы,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  <w:r>
              <w:rPr>
                <w:rFonts w:ascii="Arial" w:hAnsi="Arial"/>
                <w:sz w:val="20"/>
              </w:rPr>
              <w:t xml:space="preserve"> станка, изготовление детали за один </w:t>
            </w:r>
            <w:proofErr w:type="spellStart"/>
            <w:r>
              <w:rPr>
                <w:rFonts w:ascii="Arial" w:hAnsi="Arial"/>
                <w:sz w:val="20"/>
              </w:rPr>
              <w:t>установ</w:t>
            </w:r>
            <w:proofErr w:type="spellEnd"/>
            <w:r>
              <w:rPr>
                <w:rFonts w:ascii="Arial" w:hAnsi="Arial"/>
                <w:sz w:val="20"/>
              </w:rPr>
              <w:t xml:space="preserve"> (наружное точение, сверление, нарезание резьбы, отрезка)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7C20D016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7,5 ч.</w:t>
            </w:r>
          </w:p>
        </w:tc>
      </w:tr>
      <w:tr w:rsidR="007F2C92" w14:paraId="6668D51F" w14:textId="77777777">
        <w:trPr>
          <w:trHeight w:val="291"/>
        </w:trPr>
        <w:tc>
          <w:tcPr>
            <w:tcW w:w="8897" w:type="dxa"/>
            <w:tcBorders>
              <w:top w:val="nil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3BA3B003" w14:textId="77777777" w:rsidR="007F2C92" w:rsidRDefault="00FA39E6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EEECE1" w:themeFill="background2"/>
            <w:tcMar>
              <w:top w:w="85" w:type="dxa"/>
              <w:bottom w:w="85" w:type="dxa"/>
            </w:tcMar>
          </w:tcPr>
          <w:p w14:paraId="11A447F2" w14:textId="77777777" w:rsidR="007F2C92" w:rsidRDefault="00FA39E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7F2C92" w14:paraId="42F86A0E" w14:textId="77777777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EC4E7AB" w14:textId="77777777" w:rsidR="007F2C92" w:rsidRDefault="007F2C92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</w:tr>
      <w:tr w:rsidR="007F2C92" w14:paraId="52EEB231" w14:textId="77777777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14:paraId="4F097A3F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14:paraId="39A39097" w14:textId="77777777" w:rsidR="007F2C92" w:rsidRDefault="00FA39E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 ч.</w:t>
            </w:r>
          </w:p>
        </w:tc>
      </w:tr>
    </w:tbl>
    <w:p w14:paraId="2A36EAA1" w14:textId="77777777" w:rsidR="007F2C92" w:rsidRDefault="007F2C92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p w14:paraId="17D3DA63" w14:textId="77777777" w:rsidR="007F2C92" w:rsidRDefault="007F2C92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7F2C92">
      <w:footerReference w:type="default" r:id="rId10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9089" w14:textId="77777777" w:rsidR="003D53E1" w:rsidRDefault="003D53E1" w:rsidP="003D53E1">
      <w:pPr>
        <w:spacing w:after="0" w:line="240" w:lineRule="auto"/>
      </w:pPr>
      <w:r>
        <w:separator/>
      </w:r>
    </w:p>
  </w:endnote>
  <w:endnote w:type="continuationSeparator" w:id="0">
    <w:p w14:paraId="7AA52C74" w14:textId="77777777" w:rsidR="003D53E1" w:rsidRDefault="003D53E1" w:rsidP="003D5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default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B25A" w14:textId="77777777" w:rsidR="003D53E1" w:rsidRPr="00922B72" w:rsidRDefault="003D53E1" w:rsidP="003D53E1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7135AF16" w14:textId="77777777" w:rsidR="003D53E1" w:rsidRDefault="003D53E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C9B8" w14:textId="77777777" w:rsidR="003D53E1" w:rsidRDefault="003D53E1" w:rsidP="003D53E1">
      <w:pPr>
        <w:spacing w:after="0" w:line="240" w:lineRule="auto"/>
      </w:pPr>
      <w:r>
        <w:separator/>
      </w:r>
    </w:p>
  </w:footnote>
  <w:footnote w:type="continuationSeparator" w:id="0">
    <w:p w14:paraId="2917C45A" w14:textId="77777777" w:rsidR="003D53E1" w:rsidRDefault="003D53E1" w:rsidP="003D5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6FE3"/>
    <w:multiLevelType w:val="multilevel"/>
    <w:tmpl w:val="543E354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AFE2B16"/>
    <w:multiLevelType w:val="multilevel"/>
    <w:tmpl w:val="377602EC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2" w15:restartNumberingAfterBreak="0">
    <w:nsid w:val="2F911D4D"/>
    <w:multiLevelType w:val="multilevel"/>
    <w:tmpl w:val="9706504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2C92"/>
    <w:rsid w:val="003D53E1"/>
    <w:rsid w:val="007F2C92"/>
    <w:rsid w:val="009C207B"/>
    <w:rsid w:val="00FA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B4644"/>
  <w15:docId w15:val="{F8D2C46B-9F8F-45F7-8970-112BFCE0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Основной шрифт абзаца1"/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3D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D53E1"/>
  </w:style>
  <w:style w:type="paragraph" w:styleId="af">
    <w:name w:val="footer"/>
    <w:basedOn w:val="a"/>
    <w:link w:val="af0"/>
    <w:uiPriority w:val="99"/>
    <w:unhideWhenUsed/>
    <w:rsid w:val="003D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D5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925</Words>
  <Characters>5275</Characters>
  <Application>Microsoft Office Word</Application>
  <DocSecurity>0</DocSecurity>
  <Lines>43</Lines>
  <Paragraphs>12</Paragraphs>
  <ScaleCrop>false</ScaleCrop>
  <Company>HP Inc.</Company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2025-01-14T11:50:00Z</dcterms:created>
  <dcterms:modified xsi:type="dcterms:W3CDTF">2026-01-21T00:45:00Z</dcterms:modified>
</cp:coreProperties>
</file>