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90A" w:rsidRDefault="00E82A28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0A" w:rsidRDefault="00C4590A">
      <w:pPr>
        <w:spacing w:after="0" w:line="240" w:lineRule="auto"/>
        <w:jc w:val="center"/>
        <w:rPr>
          <w:rFonts w:ascii="Arial" w:hAnsi="Arial"/>
          <w:sz w:val="24"/>
        </w:rPr>
      </w:pPr>
    </w:p>
    <w:p w:rsidR="00D06342" w:rsidRDefault="00D06342" w:rsidP="003B6292">
      <w:pPr>
        <w:tabs>
          <w:tab w:val="left" w:pos="2694"/>
        </w:tabs>
        <w:spacing w:after="0" w:line="240" w:lineRule="auto"/>
        <w:ind w:left="-426"/>
        <w:jc w:val="center"/>
        <w:rPr>
          <w:rFonts w:ascii="Arial" w:hAnsi="Arial"/>
          <w:sz w:val="24"/>
        </w:rPr>
      </w:pPr>
      <w:r w:rsidRPr="00D06342">
        <w:rPr>
          <w:rFonts w:ascii="Arial" w:hAnsi="Arial"/>
          <w:sz w:val="24"/>
        </w:rPr>
        <w:t>Дополнительная профессиональная программа</w:t>
      </w:r>
      <w:r w:rsidR="003B6292">
        <w:rPr>
          <w:rFonts w:ascii="Arial" w:hAnsi="Arial"/>
          <w:sz w:val="24"/>
        </w:rPr>
        <w:t xml:space="preserve"> </w:t>
      </w:r>
      <w:r w:rsidRPr="00D06342">
        <w:rPr>
          <w:rFonts w:ascii="Arial" w:hAnsi="Arial"/>
          <w:sz w:val="24"/>
        </w:rPr>
        <w:t>/</w:t>
      </w:r>
      <w:r w:rsidR="003B6292">
        <w:rPr>
          <w:rFonts w:ascii="Arial" w:hAnsi="Arial"/>
          <w:sz w:val="24"/>
        </w:rPr>
        <w:t xml:space="preserve"> </w:t>
      </w:r>
      <w:r w:rsidRPr="00D06342">
        <w:rPr>
          <w:rFonts w:ascii="Arial" w:hAnsi="Arial"/>
          <w:sz w:val="24"/>
        </w:rPr>
        <w:t xml:space="preserve">программа повышения квалификации </w:t>
      </w:r>
    </w:p>
    <w:p w:rsidR="003B6292" w:rsidRDefault="00E82A28" w:rsidP="003B6292">
      <w:pPr>
        <w:tabs>
          <w:tab w:val="left" w:pos="2694"/>
        </w:tabs>
        <w:spacing w:after="0" w:line="240" w:lineRule="auto"/>
        <w:ind w:left="-42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«Программирование станков с ЧПУ </w:t>
      </w:r>
      <w:proofErr w:type="spellStart"/>
      <w:r>
        <w:rPr>
          <w:rFonts w:ascii="Arial" w:hAnsi="Arial"/>
          <w:b/>
          <w:sz w:val="24"/>
        </w:rPr>
        <w:t>Sinumerik</w:t>
      </w:r>
      <w:proofErr w:type="spellEnd"/>
      <w:r>
        <w:rPr>
          <w:rFonts w:ascii="Arial" w:hAnsi="Arial"/>
          <w:b/>
          <w:sz w:val="24"/>
        </w:rPr>
        <w:t xml:space="preserve"> 828D, 840D </w:t>
      </w:r>
      <w:proofErr w:type="spellStart"/>
      <w:proofErr w:type="gramStart"/>
      <w:r>
        <w:rPr>
          <w:rFonts w:ascii="Arial" w:hAnsi="Arial"/>
          <w:b/>
          <w:sz w:val="24"/>
        </w:rPr>
        <w:t>sl</w:t>
      </w:r>
      <w:proofErr w:type="spellEnd"/>
      <w:r>
        <w:rPr>
          <w:rFonts w:ascii="Arial" w:hAnsi="Arial"/>
          <w:b/>
          <w:sz w:val="24"/>
        </w:rPr>
        <w:br/>
        <w:t>(</w:t>
      </w:r>
      <w:proofErr w:type="gramEnd"/>
      <w:r>
        <w:rPr>
          <w:rFonts w:ascii="Arial" w:hAnsi="Arial"/>
          <w:b/>
          <w:sz w:val="24"/>
        </w:rPr>
        <w:t>токарная обработка)»</w:t>
      </w:r>
    </w:p>
    <w:p w:rsidR="00C4590A" w:rsidRDefault="00E82A28" w:rsidP="003B6292">
      <w:pPr>
        <w:tabs>
          <w:tab w:val="left" w:pos="2694"/>
        </w:tabs>
        <w:spacing w:after="0" w:line="240" w:lineRule="auto"/>
        <w:ind w:left="-426"/>
        <w:jc w:val="center"/>
        <w:rPr>
          <w:rFonts w:ascii="Arial" w:hAnsi="Arial"/>
          <w:sz w:val="20"/>
        </w:rPr>
      </w:pPr>
      <w:proofErr w:type="gramStart"/>
      <w:r w:rsidRPr="009C318B">
        <w:rPr>
          <w:rFonts w:ascii="Arial" w:hAnsi="Arial"/>
          <w:sz w:val="20"/>
        </w:rPr>
        <w:t>в</w:t>
      </w:r>
      <w:proofErr w:type="gramEnd"/>
      <w:r w:rsidRPr="009C318B">
        <w:rPr>
          <w:rFonts w:ascii="Arial" w:hAnsi="Arial"/>
          <w:sz w:val="20"/>
        </w:rPr>
        <w:t xml:space="preserve"> Центре «Становление» (</w:t>
      </w:r>
      <w:r w:rsidR="003B6292">
        <w:rPr>
          <w:rFonts w:ascii="Arial" w:hAnsi="Arial"/>
          <w:sz w:val="20"/>
        </w:rPr>
        <w:t xml:space="preserve">г. </w:t>
      </w:r>
      <w:r w:rsidRPr="009C318B">
        <w:rPr>
          <w:rFonts w:ascii="Arial" w:hAnsi="Arial"/>
          <w:sz w:val="20"/>
        </w:rPr>
        <w:t>Пермь)</w:t>
      </w:r>
    </w:p>
    <w:p w:rsidR="003B6292" w:rsidRPr="003B6292" w:rsidRDefault="003B6292" w:rsidP="003B6292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</w:p>
    <w:p w:rsidR="00C4590A" w:rsidRPr="003B6292" w:rsidRDefault="00E82A28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 xml:space="preserve">Курс включает в себя: </w:t>
      </w:r>
      <w:proofErr w:type="gramStart"/>
      <w:r w:rsidRPr="003B6292">
        <w:rPr>
          <w:rFonts w:ascii="Arial" w:hAnsi="Arial" w:cs="Arial"/>
          <w:i/>
          <w:sz w:val="20"/>
        </w:rPr>
        <w:t>программирование  токарной</w:t>
      </w:r>
      <w:proofErr w:type="gramEnd"/>
      <w:r w:rsidRPr="003B6292">
        <w:rPr>
          <w:rFonts w:ascii="Arial" w:hAnsi="Arial" w:cs="Arial"/>
          <w:i/>
          <w:sz w:val="20"/>
        </w:rPr>
        <w:t xml:space="preserve"> обработки на станках с ЧПУ </w:t>
      </w:r>
      <w:proofErr w:type="spellStart"/>
      <w:r w:rsidRPr="003B6292">
        <w:rPr>
          <w:rFonts w:ascii="Arial" w:hAnsi="Arial" w:cs="Arial"/>
          <w:i/>
          <w:sz w:val="20"/>
        </w:rPr>
        <w:t>Sinumerik</w:t>
      </w:r>
      <w:proofErr w:type="spellEnd"/>
      <w:r w:rsidRPr="003B6292">
        <w:rPr>
          <w:rFonts w:ascii="Arial" w:hAnsi="Arial" w:cs="Arial"/>
          <w:i/>
          <w:sz w:val="20"/>
        </w:rPr>
        <w:t xml:space="preserve"> 828D, 840D </w:t>
      </w:r>
      <w:proofErr w:type="spellStart"/>
      <w:r w:rsidRPr="003B6292">
        <w:rPr>
          <w:rFonts w:ascii="Arial" w:hAnsi="Arial" w:cs="Arial"/>
          <w:i/>
          <w:sz w:val="20"/>
        </w:rPr>
        <w:t>sl</w:t>
      </w:r>
      <w:proofErr w:type="spellEnd"/>
      <w:r w:rsidRPr="003B6292">
        <w:rPr>
          <w:rFonts w:ascii="Arial" w:hAnsi="Arial" w:cs="Arial"/>
          <w:i/>
          <w:sz w:val="20"/>
        </w:rPr>
        <w:t xml:space="preserve"> в G-коде, с помощью циклов </w:t>
      </w:r>
      <w:proofErr w:type="spellStart"/>
      <w:r w:rsidRPr="003B6292">
        <w:rPr>
          <w:rFonts w:ascii="Arial" w:hAnsi="Arial" w:cs="Arial"/>
          <w:i/>
          <w:sz w:val="20"/>
        </w:rPr>
        <w:t>Program</w:t>
      </w:r>
      <w:proofErr w:type="spellEnd"/>
      <w:r w:rsidRPr="003B6292">
        <w:rPr>
          <w:rFonts w:ascii="Arial" w:hAnsi="Arial" w:cs="Arial"/>
          <w:i/>
          <w:sz w:val="20"/>
        </w:rPr>
        <w:t xml:space="preserve"> GUIDE, а так же в опциональном пакете цехового программирования </w:t>
      </w:r>
      <w:proofErr w:type="spellStart"/>
      <w:r w:rsidRPr="003B6292">
        <w:rPr>
          <w:rFonts w:ascii="Arial" w:hAnsi="Arial" w:cs="Arial"/>
          <w:i/>
          <w:sz w:val="20"/>
        </w:rPr>
        <w:t>ShopTurn</w:t>
      </w:r>
      <w:proofErr w:type="spellEnd"/>
      <w:r w:rsidRPr="003B6292">
        <w:rPr>
          <w:rFonts w:ascii="Arial" w:hAnsi="Arial" w:cs="Arial"/>
          <w:i/>
          <w:sz w:val="20"/>
        </w:rPr>
        <w:t xml:space="preserve">.  Занятия проходят на оригинальных симуляторах ЧПУ </w:t>
      </w:r>
      <w:proofErr w:type="spellStart"/>
      <w:r w:rsidRPr="003B6292">
        <w:rPr>
          <w:rFonts w:ascii="Arial" w:hAnsi="Arial" w:cs="Arial"/>
          <w:i/>
          <w:sz w:val="20"/>
        </w:rPr>
        <w:t>Siemens</w:t>
      </w:r>
      <w:proofErr w:type="spellEnd"/>
      <w:r w:rsidRPr="003B6292">
        <w:rPr>
          <w:rFonts w:ascii="Arial" w:hAnsi="Arial" w:cs="Arial"/>
          <w:i/>
          <w:sz w:val="20"/>
        </w:rPr>
        <w:t xml:space="preserve"> </w:t>
      </w:r>
      <w:proofErr w:type="spellStart"/>
      <w:r w:rsidRPr="003B6292">
        <w:rPr>
          <w:rFonts w:ascii="Arial" w:hAnsi="Arial" w:cs="Arial"/>
          <w:i/>
          <w:sz w:val="20"/>
        </w:rPr>
        <w:t>SinuTrain</w:t>
      </w:r>
      <w:proofErr w:type="spellEnd"/>
      <w:r w:rsidRPr="003B6292">
        <w:rPr>
          <w:rFonts w:ascii="Arial" w:hAnsi="Arial" w:cs="Arial"/>
          <w:i/>
          <w:sz w:val="20"/>
        </w:rPr>
        <w:t>. По завершении курса каждый слушатель самостоятельно составляет управляющую программу по чертежу.</w:t>
      </w:r>
    </w:p>
    <w:p w:rsidR="00C4590A" w:rsidRPr="003B6292" w:rsidRDefault="00E82A28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>Во время практических занятий возможно программирование по чертежам заказчика.</w:t>
      </w:r>
    </w:p>
    <w:p w:rsidR="00C4590A" w:rsidRPr="003B6292" w:rsidRDefault="00C4590A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</w:p>
    <w:p w:rsidR="00C4590A" w:rsidRPr="003B6292" w:rsidRDefault="00E82A28">
      <w:pPr>
        <w:tabs>
          <w:tab w:val="left" w:pos="180"/>
        </w:tabs>
        <w:spacing w:after="0" w:line="240" w:lineRule="auto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>Результат обучения – Ваш сотрудник:</w:t>
      </w:r>
    </w:p>
    <w:p w:rsidR="00C4590A" w:rsidRPr="003B6292" w:rsidRDefault="00E82A28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>Знает принцип работы и правила управления станком ЧПУ</w:t>
      </w:r>
    </w:p>
    <w:p w:rsidR="00C4590A" w:rsidRPr="003B6292" w:rsidRDefault="00E82A28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>Ориентируется в интерфейсе системы ЧПУ</w:t>
      </w:r>
    </w:p>
    <w:p w:rsidR="00C4590A" w:rsidRPr="003B6292" w:rsidRDefault="00E82A28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>Составляет программу обработки в соответствии с техпроцессом, используя базовые команды, циклы, трансформации и подпрограммы</w:t>
      </w:r>
    </w:p>
    <w:p w:rsidR="00C4590A" w:rsidRPr="003B6292" w:rsidRDefault="00E82A28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 xml:space="preserve">Составляет программу в пакете </w:t>
      </w:r>
      <w:proofErr w:type="spellStart"/>
      <w:r w:rsidRPr="003B6292">
        <w:rPr>
          <w:rFonts w:ascii="Arial" w:hAnsi="Arial" w:cs="Arial"/>
          <w:i/>
          <w:sz w:val="20"/>
        </w:rPr>
        <w:t>ShopTurn</w:t>
      </w:r>
      <w:proofErr w:type="spellEnd"/>
    </w:p>
    <w:p w:rsidR="00C4590A" w:rsidRPr="003B6292" w:rsidRDefault="00E82A28">
      <w:pPr>
        <w:pStyle w:val="a3"/>
        <w:numPr>
          <w:ilvl w:val="0"/>
          <w:numId w:val="1"/>
        </w:numPr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>Программирует обработку приводным инструментом на торце и на цилиндре</w:t>
      </w:r>
    </w:p>
    <w:p w:rsidR="00C4590A" w:rsidRPr="003B6292" w:rsidRDefault="00E82A28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 w:cs="Arial"/>
          <w:i/>
          <w:sz w:val="20"/>
        </w:rPr>
      </w:pPr>
      <w:r w:rsidRPr="003B6292">
        <w:rPr>
          <w:rFonts w:ascii="Arial" w:hAnsi="Arial" w:cs="Arial"/>
          <w:i/>
          <w:sz w:val="20"/>
        </w:rPr>
        <w:t>Понимает последовательность выполнения программы, отвечает за безопасное и корректное ее выполнение</w:t>
      </w:r>
    </w:p>
    <w:p w:rsidR="00C4590A" w:rsidRPr="003B6292" w:rsidRDefault="00C4590A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20"/>
        </w:rPr>
      </w:pPr>
    </w:p>
    <w:p w:rsidR="00C4590A" w:rsidRPr="003B6292" w:rsidRDefault="00E82A28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  <w:r w:rsidRPr="003B6292">
        <w:rPr>
          <w:rFonts w:ascii="Arial" w:hAnsi="Arial" w:cs="Arial"/>
          <w:b/>
          <w:sz w:val="20"/>
        </w:rPr>
        <w:t>Продолжительность:</w:t>
      </w:r>
      <w:r w:rsidRPr="003B6292">
        <w:rPr>
          <w:rFonts w:ascii="Arial" w:hAnsi="Arial" w:cs="Arial"/>
          <w:sz w:val="20"/>
        </w:rPr>
        <w:t xml:space="preserve"> 40 часов – 5 дней.</w:t>
      </w:r>
    </w:p>
    <w:p w:rsidR="00C4590A" w:rsidRPr="003B6292" w:rsidRDefault="00E82A28" w:rsidP="00A5345E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3B6292">
        <w:rPr>
          <w:rFonts w:ascii="Arial" w:hAnsi="Arial" w:cs="Arial"/>
          <w:b/>
          <w:sz w:val="20"/>
        </w:rPr>
        <w:t>Обучение проходят:</w:t>
      </w:r>
      <w:r w:rsidRPr="003B6292">
        <w:rPr>
          <w:rFonts w:ascii="Arial" w:hAnsi="Arial" w:cs="Arial"/>
          <w:sz w:val="20"/>
        </w:rPr>
        <w:t xml:space="preserve"> </w:t>
      </w:r>
      <w:r w:rsidR="00A5345E" w:rsidRPr="003B6292">
        <w:rPr>
          <w:rFonts w:ascii="Arial" w:hAnsi="Arial" w:cs="Arial"/>
          <w:sz w:val="20"/>
        </w:rPr>
        <w:t xml:space="preserve">сотрудники предприятий, физические лица, имеющие среднее профессиональное </w:t>
      </w:r>
      <w:r w:rsidR="003B6292">
        <w:rPr>
          <w:rFonts w:ascii="Arial" w:hAnsi="Arial"/>
          <w:sz w:val="20"/>
        </w:rPr>
        <w:t>(в том числе начальное профессиональное образование)</w:t>
      </w:r>
      <w:r w:rsidR="003B6292">
        <w:rPr>
          <w:rFonts w:ascii="Arial" w:hAnsi="Arial"/>
          <w:sz w:val="20"/>
        </w:rPr>
        <w:t xml:space="preserve"> </w:t>
      </w:r>
      <w:r w:rsidR="00A5345E" w:rsidRPr="003B6292">
        <w:rPr>
          <w:rFonts w:ascii="Arial" w:hAnsi="Arial" w:cs="Arial"/>
          <w:sz w:val="20"/>
        </w:rPr>
        <w:t>и/или высшее образование</w:t>
      </w:r>
      <w:r w:rsidRPr="003B6292">
        <w:rPr>
          <w:rFonts w:ascii="Arial" w:hAnsi="Arial" w:cs="Arial"/>
          <w:sz w:val="20"/>
        </w:rPr>
        <w:t>.</w:t>
      </w:r>
    </w:p>
    <w:p w:rsidR="00C4590A" w:rsidRDefault="00C4590A">
      <w:pPr>
        <w:tabs>
          <w:tab w:val="left" w:pos="2694"/>
        </w:tabs>
        <w:spacing w:after="0" w:line="240" w:lineRule="auto"/>
        <w:rPr>
          <w:rFonts w:ascii="Arial" w:hAnsi="Arial" w:cs="Arial"/>
          <w:sz w:val="20"/>
          <w:highlight w:val="yellow"/>
        </w:rPr>
      </w:pPr>
    </w:p>
    <w:p w:rsidR="003B6292" w:rsidRDefault="003B6292" w:rsidP="003B6292">
      <w:pPr>
        <w:tabs>
          <w:tab w:val="left" w:pos="2694"/>
        </w:tabs>
        <w:spacing w:after="0" w:line="240" w:lineRule="auto"/>
        <w:jc w:val="center"/>
        <w:rPr>
          <w:rFonts w:ascii="Arial" w:hAnsi="Arial" w:cs="Arial"/>
          <w:sz w:val="20"/>
        </w:rPr>
      </w:pPr>
      <w:r w:rsidRPr="003B6292">
        <w:rPr>
          <w:rFonts w:ascii="Arial" w:hAnsi="Arial" w:cs="Arial"/>
          <w:sz w:val="20"/>
        </w:rPr>
        <w:t>СОДЕРЖАНИЕ КУРСА</w:t>
      </w:r>
    </w:p>
    <w:p w:rsidR="003B6292" w:rsidRPr="003B6292" w:rsidRDefault="003B6292" w:rsidP="003B6292">
      <w:pPr>
        <w:tabs>
          <w:tab w:val="left" w:pos="2694"/>
        </w:tabs>
        <w:spacing w:after="0" w:line="240" w:lineRule="auto"/>
        <w:jc w:val="center"/>
        <w:rPr>
          <w:rFonts w:ascii="Arial" w:hAnsi="Arial" w:cs="Arial"/>
          <w:sz w:val="20"/>
        </w:rPr>
      </w:pPr>
      <w:bookmarkStart w:id="0" w:name="_GoBack"/>
      <w:bookmarkEnd w:id="0"/>
    </w:p>
    <w:tbl>
      <w:tblPr>
        <w:tblStyle w:val="ac"/>
        <w:tblW w:w="9819" w:type="dxa"/>
        <w:tblLayout w:type="fixed"/>
        <w:tblLook w:val="04A0" w:firstRow="1" w:lastRow="0" w:firstColumn="1" w:lastColumn="0" w:noHBand="0" w:noVBand="1"/>
      </w:tblPr>
      <w:tblGrid>
        <w:gridCol w:w="8897"/>
        <w:gridCol w:w="922"/>
      </w:tblGrid>
      <w:tr w:rsidR="00C4590A" w:rsidRPr="003B6292" w:rsidTr="00A5345E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4590A" w:rsidRPr="003B6292" w:rsidRDefault="00E82A28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1-й день</w:t>
            </w:r>
          </w:p>
        </w:tc>
      </w:tr>
      <w:tr w:rsidR="00C4590A" w:rsidRPr="003B6292" w:rsidTr="00A5345E">
        <w:trPr>
          <w:trHeight w:val="20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auto"/>
          </w:tcPr>
          <w:p w:rsidR="00C4590A" w:rsidRPr="003B6292" w:rsidRDefault="00C4590A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590A" w:rsidRPr="003B6292" w:rsidTr="00A5345E">
        <w:trPr>
          <w:trHeight w:val="112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Координаты станка. Нулевые точки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Система координат токарного станка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Программирование X на диаметр или радиус DIAMON, DIAMOF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Ускоренное перемещение G00, линейная интерполяция G01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Абсолютные и относительные координаты G90, G91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2 ч.</w:t>
            </w:r>
          </w:p>
        </w:tc>
      </w:tr>
      <w:tr w:rsidR="00C4590A" w:rsidRPr="003B6292" w:rsidTr="00A5345E">
        <w:trPr>
          <w:trHeight w:val="823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Структура управляющей программы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Формат программы. Формат кадра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Основная программа. Подпрограмма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Подготовительные функции G, вспомогательные функции M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Система координат детали G54-G57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Функция шпинделя S: частота вращения G97, скорость резания G96, ограничение частоты LIMS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Функция подачи F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Функция инструмента T, «режущая кромка» D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Оптимизация: метки, переходы, повторы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2 ч.</w:t>
            </w:r>
          </w:p>
        </w:tc>
      </w:tr>
      <w:tr w:rsidR="00C4590A" w:rsidRPr="003B6292" w:rsidTr="00A5345E">
        <w:trPr>
          <w:trHeight w:val="156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Элементарные перемещения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lastRenderedPageBreak/>
              <w:t>Круговая интерполяция G02, G03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Коррекция на радиус инструмента G41, G42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lastRenderedPageBreak/>
              <w:t>2 ч.</w:t>
            </w:r>
          </w:p>
        </w:tc>
      </w:tr>
      <w:tr w:rsidR="00C4590A" w:rsidRPr="003B6292" w:rsidTr="00A5345E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lastRenderedPageBreak/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2 ч.</w:t>
            </w:r>
          </w:p>
        </w:tc>
      </w:tr>
      <w:tr w:rsidR="00C4590A" w:rsidRPr="003B6292" w:rsidTr="00A5345E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4590A" w:rsidRPr="003B6292" w:rsidRDefault="00E82A28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br w:type="page"/>
              <w:t>2-й день</w:t>
            </w:r>
          </w:p>
        </w:tc>
      </w:tr>
      <w:tr w:rsidR="00C4590A" w:rsidRPr="003B6292" w:rsidTr="00A5345E">
        <w:trPr>
          <w:trHeight w:val="77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 xml:space="preserve">Панель ЧПУ, пульт оператора (симулятор 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SinuTrain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>)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Кнопки на панели ЧПУ и пульте оператора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Режимы работы станка и рабочие области экрана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Менеджер программ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2 ч.</w:t>
            </w:r>
          </w:p>
        </w:tc>
      </w:tr>
      <w:tr w:rsidR="00C4590A" w:rsidRPr="003B6292" w:rsidTr="00A5345E">
        <w:trPr>
          <w:trHeight w:val="343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Мастер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 xml:space="preserve"> GUIDE» – программирование в G-коде*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Создание программы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 xml:space="preserve"> GUIDE»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Заготовка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Токарная обработка: продольное/поперечное точение, канавки, технологические канавки, резьба, отрезка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Токарное сверление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 xml:space="preserve">Токарная обработка контуров: построение простых и сложных </w:t>
            </w:r>
            <w:proofErr w:type="gramStart"/>
            <w:r w:rsidRPr="003B6292">
              <w:rPr>
                <w:rFonts w:ascii="Arial" w:hAnsi="Arial" w:cs="Arial"/>
                <w:sz w:val="20"/>
              </w:rPr>
              <w:t>контуров,  продольное</w:t>
            </w:r>
            <w:proofErr w:type="gramEnd"/>
            <w:r w:rsidRPr="003B6292">
              <w:rPr>
                <w:rFonts w:ascii="Arial" w:hAnsi="Arial" w:cs="Arial"/>
                <w:sz w:val="20"/>
              </w:rPr>
              <w:t>/поперечное точение, резание остатков и др.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Создание блоков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Преобразования в плоскости: смещение TRANS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6 ч.</w:t>
            </w:r>
          </w:p>
        </w:tc>
      </w:tr>
      <w:tr w:rsidR="00C4590A" w:rsidRPr="003B6292" w:rsidTr="00A5345E">
        <w:trPr>
          <w:trHeight w:val="343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C4590A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C4590A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4590A" w:rsidRPr="003B6292" w:rsidTr="00A5345E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4590A" w:rsidRPr="003B6292" w:rsidRDefault="00E82A28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3-й день</w:t>
            </w:r>
          </w:p>
        </w:tc>
      </w:tr>
      <w:tr w:rsidR="00C4590A" w:rsidRPr="003B6292" w:rsidTr="00A5345E">
        <w:trPr>
          <w:trHeight w:val="12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Практическая работа: программирование в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 xml:space="preserve"> GUIDE»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4 ч.</w:t>
            </w:r>
          </w:p>
        </w:tc>
      </w:tr>
      <w:tr w:rsidR="00C4590A" w:rsidRPr="003B6292" w:rsidTr="00A5345E">
        <w:trPr>
          <w:trHeight w:val="165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Пакет цехового программирования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 xml:space="preserve">» – опция 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Sinumerik</w:t>
            </w:r>
            <w:proofErr w:type="spellEnd"/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Создание программы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>», заголовок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Токарная обработка: продольное/поперечное точение, канавки, технологические канавки, резьба, отрезка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Токарное сверление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 xml:space="preserve">Токарная обработка контуров: построение простых и сложных </w:t>
            </w:r>
            <w:proofErr w:type="gramStart"/>
            <w:r w:rsidRPr="003B6292">
              <w:rPr>
                <w:rFonts w:ascii="Arial" w:hAnsi="Arial" w:cs="Arial"/>
                <w:sz w:val="20"/>
              </w:rPr>
              <w:t>контуров,  продольное</w:t>
            </w:r>
            <w:proofErr w:type="gramEnd"/>
            <w:r w:rsidRPr="003B6292">
              <w:rPr>
                <w:rFonts w:ascii="Arial" w:hAnsi="Arial" w:cs="Arial"/>
                <w:sz w:val="20"/>
              </w:rPr>
              <w:t>/поперечное точение, резание остатков и др.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Программирование обработки приводным инструментом на станках без оси Y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4 ч.</w:t>
            </w:r>
          </w:p>
        </w:tc>
      </w:tr>
      <w:tr w:rsidR="00C4590A" w:rsidRPr="003B6292" w:rsidTr="00A5345E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4590A" w:rsidRPr="003B6292" w:rsidRDefault="00E82A28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4-й день</w:t>
            </w:r>
          </w:p>
        </w:tc>
      </w:tr>
      <w:tr w:rsidR="00C4590A" w:rsidRPr="003B6292" w:rsidTr="00A5345E">
        <w:trPr>
          <w:trHeight w:val="19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Пакет цехового программирования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 xml:space="preserve">» – опция 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Sinumerik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 xml:space="preserve"> (продолжение)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4 ч.</w:t>
            </w:r>
          </w:p>
        </w:tc>
      </w:tr>
      <w:tr w:rsidR="00C4590A" w:rsidRPr="003B6292" w:rsidTr="00A5345E">
        <w:trPr>
          <w:trHeight w:val="1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Практическая работа: программирование в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4 ч.</w:t>
            </w:r>
          </w:p>
        </w:tc>
      </w:tr>
      <w:tr w:rsidR="00C4590A" w:rsidRPr="003B6292" w:rsidTr="00A5345E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4590A" w:rsidRPr="003B6292" w:rsidRDefault="00E82A28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5-й день</w:t>
            </w:r>
          </w:p>
        </w:tc>
      </w:tr>
      <w:tr w:rsidR="00C4590A" w:rsidRPr="003B6292" w:rsidTr="00A5345E">
        <w:trPr>
          <w:trHeight w:val="405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Программирование обработки приводным инструментом на станках без оси Y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Выбор главного шпинделя SETMS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Обработка отверстий на торце и цилиндре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Фрезерование на торце TRANSMIT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Фрезерование на цилиндре TRACYL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  <w:tab w:val="center" w:pos="424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ab/>
              <w:t>4 ч.</w:t>
            </w:r>
          </w:p>
        </w:tc>
      </w:tr>
      <w:tr w:rsidR="00C4590A" w:rsidRPr="003B6292" w:rsidTr="00A5345E">
        <w:trPr>
          <w:trHeight w:val="1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Практическая работа: программирование в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 xml:space="preserve"> GUIDE» и «</w:t>
            </w:r>
            <w:proofErr w:type="spellStart"/>
            <w:r w:rsidRPr="003B6292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3B6292">
              <w:rPr>
                <w:rFonts w:ascii="Arial" w:hAnsi="Arial" w:cs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2 ч.</w:t>
            </w:r>
          </w:p>
        </w:tc>
      </w:tr>
      <w:tr w:rsidR="00C4590A" w:rsidRPr="003B6292" w:rsidTr="00A5345E">
        <w:trPr>
          <w:trHeight w:val="453"/>
        </w:trPr>
        <w:tc>
          <w:tcPr>
            <w:tcW w:w="8897" w:type="dxa"/>
            <w:tcBorders>
              <w:top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Итоговая аттестация</w:t>
            </w:r>
          </w:p>
          <w:p w:rsidR="00C4590A" w:rsidRPr="003B6292" w:rsidRDefault="00E82A2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Составление управляющей программы в соответствии с чертежом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auto"/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B6292">
              <w:rPr>
                <w:rFonts w:ascii="Arial" w:hAnsi="Arial" w:cs="Arial"/>
                <w:sz w:val="20"/>
              </w:rPr>
              <w:t>2 ч.</w:t>
            </w:r>
          </w:p>
        </w:tc>
      </w:tr>
      <w:tr w:rsidR="00C4590A" w:rsidRPr="003B6292" w:rsidTr="00A5345E">
        <w:tc>
          <w:tcPr>
            <w:tcW w:w="9819" w:type="dxa"/>
            <w:gridSpan w:val="2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:rsidR="00C4590A" w:rsidRPr="003B6292" w:rsidRDefault="00C4590A">
            <w:pPr>
              <w:rPr>
                <w:rFonts w:ascii="Arial" w:hAnsi="Arial" w:cs="Arial"/>
                <w:sz w:val="20"/>
              </w:rPr>
            </w:pPr>
          </w:p>
        </w:tc>
      </w:tr>
      <w:tr w:rsidR="00C4590A" w:rsidRPr="003B6292" w:rsidTr="00A5345E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C4590A" w:rsidRPr="003B6292" w:rsidRDefault="003B6292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 w:cs="Arial"/>
                <w:b/>
                <w:sz w:val="20"/>
              </w:rPr>
            </w:pPr>
            <w:r w:rsidRPr="003B6292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922" w:type="dxa"/>
            <w:shd w:val="clear" w:color="auto" w:fill="auto"/>
          </w:tcPr>
          <w:p w:rsidR="00C4590A" w:rsidRPr="003B6292" w:rsidRDefault="00E82A2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  <w:r w:rsidRPr="003B6292">
              <w:rPr>
                <w:rFonts w:ascii="Arial" w:hAnsi="Arial" w:cs="Arial"/>
                <w:b/>
                <w:sz w:val="20"/>
              </w:rPr>
              <w:t>40 ч.</w:t>
            </w:r>
          </w:p>
        </w:tc>
      </w:tr>
    </w:tbl>
    <w:p w:rsidR="00C4590A" w:rsidRPr="003B6292" w:rsidRDefault="00C4590A">
      <w:pPr>
        <w:tabs>
          <w:tab w:val="left" w:pos="2694"/>
        </w:tabs>
        <w:spacing w:after="0" w:line="240" w:lineRule="auto"/>
        <w:rPr>
          <w:rFonts w:ascii="Arial" w:hAnsi="Arial" w:cs="Arial"/>
          <w:sz w:val="20"/>
        </w:rPr>
      </w:pPr>
    </w:p>
    <w:sectPr w:rsidR="00C4590A" w:rsidRPr="003B6292">
      <w:footerReference w:type="default" r:id="rId8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342" w:rsidRDefault="00D06342" w:rsidP="00D06342">
      <w:pPr>
        <w:spacing w:after="0" w:line="240" w:lineRule="auto"/>
      </w:pPr>
      <w:r>
        <w:separator/>
      </w:r>
    </w:p>
  </w:endnote>
  <w:endnote w:type="continuationSeparator" w:id="0">
    <w:p w:rsidR="00D06342" w:rsidRDefault="00D06342" w:rsidP="00D06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342" w:rsidRPr="00922B72" w:rsidRDefault="00D06342" w:rsidP="00D06342">
    <w:pPr>
      <w:pStyle w:val="af"/>
      <w:ind w:right="-428"/>
      <w:jc w:val="both"/>
      <w:rPr>
        <w:i/>
        <w:iCs/>
      </w:rPr>
    </w:pPr>
    <w:bookmarkStart w:id="1" w:name="_Hlk220939713"/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bookmarkEnd w:id="1"/>
  <w:p w:rsidR="00D06342" w:rsidRDefault="00D0634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342" w:rsidRDefault="00D06342" w:rsidP="00D06342">
      <w:pPr>
        <w:spacing w:after="0" w:line="240" w:lineRule="auto"/>
      </w:pPr>
      <w:r>
        <w:separator/>
      </w:r>
    </w:p>
  </w:footnote>
  <w:footnote w:type="continuationSeparator" w:id="0">
    <w:p w:rsidR="00D06342" w:rsidRDefault="00D06342" w:rsidP="00D06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4104A"/>
    <w:multiLevelType w:val="multilevel"/>
    <w:tmpl w:val="1324D1A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EA37C23"/>
    <w:multiLevelType w:val="multilevel"/>
    <w:tmpl w:val="41C8F75A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90A"/>
    <w:rsid w:val="003B6292"/>
    <w:rsid w:val="009C318B"/>
    <w:rsid w:val="00A5345E"/>
    <w:rsid w:val="00C4590A"/>
    <w:rsid w:val="00D06342"/>
    <w:rsid w:val="00E8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CDDF3B-F1B9-48E8-98F2-24330264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D06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06342"/>
  </w:style>
  <w:style w:type="paragraph" w:styleId="af">
    <w:name w:val="footer"/>
    <w:basedOn w:val="a"/>
    <w:link w:val="af0"/>
    <w:uiPriority w:val="99"/>
    <w:unhideWhenUsed/>
    <w:rsid w:val="00D06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6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558</Words>
  <Characters>3187</Characters>
  <Application>Microsoft Office Word</Application>
  <DocSecurity>0</DocSecurity>
  <Lines>26</Lines>
  <Paragraphs>7</Paragraphs>
  <ScaleCrop>false</ScaleCrop>
  <Company>HP Inc.</Company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Гейзе Екатерина Александровна</cp:lastModifiedBy>
  <cp:revision>6</cp:revision>
  <dcterms:created xsi:type="dcterms:W3CDTF">2025-01-14T12:17:00Z</dcterms:created>
  <dcterms:modified xsi:type="dcterms:W3CDTF">2026-02-05T12:17:00Z</dcterms:modified>
</cp:coreProperties>
</file>