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416E6" w14:textId="77777777" w:rsidR="005B5CB8" w:rsidRDefault="00D95B6B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4AAFD79C" wp14:editId="56EF5CA1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35C4" w14:textId="77777777" w:rsidR="005B5CB8" w:rsidRDefault="005B5CB8">
      <w:pPr>
        <w:spacing w:after="0" w:line="240" w:lineRule="auto"/>
        <w:jc w:val="center"/>
        <w:rPr>
          <w:rFonts w:ascii="Arial" w:hAnsi="Arial"/>
          <w:sz w:val="24"/>
        </w:rPr>
      </w:pPr>
    </w:p>
    <w:p w14:paraId="0995817F" w14:textId="77777777" w:rsidR="00F45F11" w:rsidRPr="00F45F11" w:rsidRDefault="00F45F11" w:rsidP="00F45F11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F45F11">
        <w:rPr>
          <w:rFonts w:ascii="Arial" w:hAnsi="Arial"/>
          <w:sz w:val="24"/>
        </w:rPr>
        <w:t>Дополнительная профессиональная программа</w:t>
      </w:r>
    </w:p>
    <w:p w14:paraId="4795A8CC" w14:textId="77777777" w:rsidR="00F45F11" w:rsidRPr="00F45F11" w:rsidRDefault="00F45F11" w:rsidP="00F45F11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 w:rsidRPr="00F45F11">
        <w:rPr>
          <w:rFonts w:ascii="Arial" w:hAnsi="Arial"/>
          <w:sz w:val="24"/>
        </w:rPr>
        <w:t xml:space="preserve">/программа повышения квалификации </w:t>
      </w:r>
    </w:p>
    <w:p w14:paraId="5F111492" w14:textId="537974C6" w:rsidR="005B5CB8" w:rsidRDefault="00D95B6B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«Программирование станков с ЧПУ HNC</w:t>
      </w:r>
      <w:r>
        <w:rPr>
          <w:rFonts w:ascii="Arial" w:hAnsi="Arial"/>
          <w:b/>
          <w:sz w:val="24"/>
        </w:rPr>
        <w:br/>
        <w:t>(фрезерная обработка)»</w:t>
      </w:r>
    </w:p>
    <w:p w14:paraId="2D4F03AD" w14:textId="77777777" w:rsidR="005B5CB8" w:rsidRDefault="005B5CB8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</w:p>
    <w:p w14:paraId="4B4CC722" w14:textId="77777777" w:rsidR="005B5CB8" w:rsidRDefault="00D95B6B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Курс включает в себя: программирование фрезерной обработки на станках с ЧПУ HNC. Предлагается два уровня освоения курса «Базовый» и «Базовый+».</w:t>
      </w:r>
    </w:p>
    <w:p w14:paraId="5B804189" w14:textId="77777777" w:rsidR="005B5CB8" w:rsidRDefault="00D95B6B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Symbol" w:hAnsi="Symbol"/>
          <w:b/>
          <w:sz w:val="32"/>
        </w:rPr>
        <w:t></w:t>
      </w:r>
      <w:r>
        <w:rPr>
          <w:rFonts w:ascii="Arial" w:hAnsi="Arial"/>
          <w:b/>
        </w:rPr>
        <w:tab/>
      </w:r>
      <w:r>
        <w:rPr>
          <w:rFonts w:ascii="Arial" w:hAnsi="Arial"/>
          <w:i/>
        </w:rPr>
        <w:t>Этим знаком отмечены темы и задания для уровня «Базовый+».</w:t>
      </w:r>
    </w:p>
    <w:p w14:paraId="625F0AF8" w14:textId="77777777" w:rsidR="005B5CB8" w:rsidRDefault="00D95B6B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p w14:paraId="7334C301" w14:textId="77777777" w:rsidR="005B5CB8" w:rsidRDefault="005B5CB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5B5CB8" w14:paraId="2F837FAF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A29E151" w14:textId="77777777" w:rsidR="005B5CB8" w:rsidRDefault="00D95B6B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«Базовый»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B5C641" w14:textId="77777777" w:rsidR="005B5CB8" w:rsidRDefault="00D95B6B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«Базовый+»</w:t>
            </w:r>
          </w:p>
        </w:tc>
      </w:tr>
      <w:tr w:rsidR="005B5CB8" w14:paraId="0EC62D98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2C62EC5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принцип работы и правила управления станком ЧПУ</w:t>
            </w:r>
          </w:p>
          <w:p w14:paraId="67FD1F5E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Ориентиру</w:t>
            </w:r>
            <w:r w:rsidR="00923564">
              <w:rPr>
                <w:rFonts w:ascii="Arial" w:hAnsi="Arial"/>
                <w:i/>
              </w:rPr>
              <w:t xml:space="preserve">ется в интерфейсе системы ЧПУ, </w:t>
            </w:r>
            <w:r>
              <w:rPr>
                <w:rFonts w:ascii="Arial" w:hAnsi="Arial"/>
                <w:i/>
              </w:rPr>
              <w:t>знает и пользуется кнопками станочного пульта</w:t>
            </w:r>
          </w:p>
          <w:p w14:paraId="74A95740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основы составления программ. Читает, корректирует и тестирует программы</w:t>
            </w:r>
          </w:p>
          <w:p w14:paraId="1F8526FE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Понимает последовательность выполнения программы, отвечает за безопасное и корректное ее выполнение  </w:t>
            </w:r>
          </w:p>
          <w:p w14:paraId="523591C0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При необходимости корректирует режимы резания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C25446B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Все компетенции «Базовый»</w:t>
            </w:r>
          </w:p>
          <w:p w14:paraId="6CBEBC9F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14:paraId="6C57146C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основы программирования 4-й оси</w:t>
            </w:r>
          </w:p>
          <w:p w14:paraId="63B76C64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Знаком с понятием системных параметров и их возможностью влиять на выполнение команд</w:t>
            </w:r>
          </w:p>
        </w:tc>
      </w:tr>
    </w:tbl>
    <w:p w14:paraId="63CFDDF5" w14:textId="77777777" w:rsidR="005B5CB8" w:rsidRDefault="005B5CB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</w:p>
    <w:p w14:paraId="3882F39E" w14:textId="77777777" w:rsidR="005B5CB8" w:rsidRDefault="005B5CB8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</w:p>
    <w:p w14:paraId="12C8D8A8" w14:textId="77777777" w:rsidR="005B5CB8" w:rsidRDefault="005B5CB8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14:paraId="3E2C59DB" w14:textId="77777777" w:rsidR="005B5CB8" w:rsidRDefault="00D95B6B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Продолжительность:</w:t>
      </w:r>
      <w:r>
        <w:rPr>
          <w:rFonts w:ascii="Arial" w:hAnsi="Arial"/>
          <w:sz w:val="24"/>
        </w:rPr>
        <w:t xml:space="preserve"> 40 часов – 1 неделя.</w:t>
      </w:r>
    </w:p>
    <w:p w14:paraId="46800292" w14:textId="50663C8A" w:rsidR="005B5CB8" w:rsidRDefault="00D95B6B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Обучение проходят:</w:t>
      </w:r>
      <w:r>
        <w:rPr>
          <w:rFonts w:ascii="Arial" w:hAnsi="Arial"/>
          <w:sz w:val="24"/>
        </w:rPr>
        <w:t xml:space="preserve"> </w:t>
      </w:r>
      <w:r w:rsidR="00C918C5" w:rsidRPr="00C918C5">
        <w:rPr>
          <w:rFonts w:ascii="Arial" w:hAnsi="Arial"/>
          <w:sz w:val="24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4"/>
        </w:rPr>
        <w:t>.</w:t>
      </w:r>
    </w:p>
    <w:p w14:paraId="37EF76FA" w14:textId="77777777" w:rsidR="005B5CB8" w:rsidRDefault="00D95B6B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Стоимость:</w:t>
      </w:r>
      <w:r>
        <w:rPr>
          <w:rFonts w:ascii="Arial" w:hAnsi="Arial"/>
          <w:sz w:val="24"/>
        </w:rPr>
        <w:t xml:space="preserve"> 37 000 рублей.</w:t>
      </w:r>
    </w:p>
    <w:p w14:paraId="78B429C9" w14:textId="77777777" w:rsidR="005B5CB8" w:rsidRDefault="005B5CB8">
      <w:pPr>
        <w:rPr>
          <w:rFonts w:ascii="Arial" w:hAnsi="Arial"/>
          <w:sz w:val="24"/>
        </w:rPr>
      </w:pPr>
    </w:p>
    <w:p w14:paraId="32B40379" w14:textId="77777777" w:rsidR="005B5CB8" w:rsidRDefault="00D95B6B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Содержание курса</w:t>
      </w:r>
    </w:p>
    <w:p w14:paraId="3EF611BF" w14:textId="77777777" w:rsidR="005B5CB8" w:rsidRDefault="005B5CB8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4927"/>
      </w:tblGrid>
      <w:tr w:rsidR="005B5CB8" w14:paraId="0B7DFF9F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0113AF99" w14:textId="77777777" w:rsidR="005B5CB8" w:rsidRDefault="00D95B6B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4656" behindDoc="0" locked="0" layoutInCell="1" allowOverlap="1" wp14:anchorId="37C167FA" wp14:editId="11BEB358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 на компьютерных симуляторах станков с ЧПУ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  <w:tcMar>
              <w:top w:w="57" w:type="dxa"/>
            </w:tcMar>
          </w:tcPr>
          <w:p w14:paraId="6B442093" w14:textId="77777777" w:rsidR="005B5CB8" w:rsidRDefault="00D95B6B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 wp14:anchorId="5BF3026C" wp14:editId="14B0BFB4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Практические занятие в цехе</w:t>
            </w:r>
          </w:p>
          <w:p w14:paraId="2FA296C0" w14:textId="77777777" w:rsidR="005B5CB8" w:rsidRDefault="005B5CB8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</w:p>
        </w:tc>
      </w:tr>
    </w:tbl>
    <w:p w14:paraId="7BC42F41" w14:textId="77777777" w:rsidR="005B5CB8" w:rsidRDefault="005B5CB8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5B5CB8" w14:paraId="66F97684" w14:textId="77777777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91E8A78" w14:textId="77777777" w:rsidR="00F45F11" w:rsidRDefault="00F45F1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2CEBFE25" w14:textId="77777777" w:rsidR="00F45F11" w:rsidRDefault="00F45F1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2C0DCC6B" w14:textId="77777777" w:rsidR="00F45F11" w:rsidRDefault="00F45F1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3658F82C" w14:textId="77777777" w:rsidR="00F45F11" w:rsidRDefault="00F45F11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14:paraId="3055CF2B" w14:textId="36657BCB" w:rsidR="005B5CB8" w:rsidRDefault="00D95B6B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1-й день</w:t>
            </w:r>
          </w:p>
        </w:tc>
      </w:tr>
      <w:tr w:rsidR="005B5CB8" w14:paraId="2981AE6A" w14:textId="77777777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B449440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0F81D1C" w14:textId="77777777" w:rsidR="005B5CB8" w:rsidRDefault="005B5CB8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5B5CB8" w14:paraId="5E35B610" w14:textId="77777777">
        <w:trPr>
          <w:trHeight w:val="2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F0CD9EB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5BB72764" wp14:editId="1C6F20B7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14:paraId="5B10FC2A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14:paraId="76D6CD8B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безопасности. Мероприятия для снижения травматизма и устранения возможности несчастных случаев</w:t>
            </w:r>
          </w:p>
          <w:p w14:paraId="35A6B166" w14:textId="2998490E" w:rsidR="00C918C5" w:rsidRPr="00C918C5" w:rsidRDefault="00C918C5" w:rsidP="00C918C5">
            <w:pPr>
              <w:tabs>
                <w:tab w:val="left" w:pos="1968"/>
              </w:tabs>
            </w:pPr>
            <w:r>
              <w:tab/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6F05D3C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5B5CB8" w14:paraId="4B71D457" w14:textId="77777777">
        <w:trPr>
          <w:trHeight w:val="649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D9679E6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14:paraId="20CF5096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14:paraId="4C5350C6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14:paraId="334EA44E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B021F26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5B5CB8" w14:paraId="279C2405" w14:textId="77777777">
        <w:trPr>
          <w:trHeight w:val="225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8EBD7DB" w14:textId="77777777" w:rsidR="005B5CB8" w:rsidRDefault="00D95B6B">
            <w:pPr>
              <w:pStyle w:val="a4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14:paraId="3AC4ECFC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14:paraId="2FC46620" w14:textId="77777777" w:rsidR="005B5CB8" w:rsidRDefault="00D95B6B">
            <w:pPr>
              <w:pStyle w:val="a4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C8EA6A7" w14:textId="77777777" w:rsidR="005B5CB8" w:rsidRDefault="00D95B6B">
            <w:pPr>
              <w:pStyle w:val="a4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</w:tr>
      <w:tr w:rsidR="005B5CB8" w14:paraId="528D4A93" w14:textId="77777777">
        <w:trPr>
          <w:trHeight w:val="2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C1E9501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14:paraId="2C472241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фрезерного станка</w:t>
            </w:r>
          </w:p>
          <w:p w14:paraId="3FF9D7C1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 Галтели, фаски.</w:t>
            </w:r>
          </w:p>
          <w:p w14:paraId="6ED6CD2B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 G90, G91</w:t>
            </w:r>
          </w:p>
          <w:p w14:paraId="4189E474" w14:textId="77777777" w:rsidR="005B5CB8" w:rsidRDefault="00D95B6B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20E1D77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0A10C364" w14:textId="77777777">
        <w:trPr>
          <w:trHeight w:val="1959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172DC45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14:paraId="7E7907FF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14:paraId="0434C60A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Основная программа. Подпрограмма</w:t>
            </w:r>
          </w:p>
          <w:p w14:paraId="779E1F9B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G, вспомогательные функции M</w:t>
            </w:r>
          </w:p>
          <w:p w14:paraId="082F836F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G54-G59</w:t>
            </w:r>
          </w:p>
          <w:p w14:paraId="21D1F232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</w:t>
            </w:r>
          </w:p>
          <w:p w14:paraId="0E453CD6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14:paraId="113B9AF6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T, корректор на длину H и радиус D инструмента</w:t>
            </w:r>
          </w:p>
          <w:p w14:paraId="36B49234" w14:textId="77777777" w:rsidR="005B5CB8" w:rsidRDefault="00D95B6B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ЧПУ. Программирование</w:t>
            </w:r>
          </w:p>
          <w:p w14:paraId="4859AFA1" w14:textId="77777777" w:rsidR="005B5CB8" w:rsidRDefault="00D95B6B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Задания повышенной сложности (несколько установов и систем координат, приращения)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3B38C0E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5B5CB8" w14:paraId="53434ACB" w14:textId="77777777">
        <w:trPr>
          <w:trHeight w:val="20"/>
        </w:trPr>
        <w:tc>
          <w:tcPr>
            <w:tcW w:w="9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0247FB0" w14:textId="77777777" w:rsidR="005B5CB8" w:rsidRDefault="00D95B6B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5B5CB8" w14:paraId="17D617BF" w14:textId="77777777">
        <w:trPr>
          <w:trHeight w:val="48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57992F00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6E46C9D8" wp14:editId="2CBA5A9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Элементарные перемещения</w:t>
            </w:r>
          </w:p>
          <w:p w14:paraId="2AAD0A5D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14:paraId="4B7352D3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14:paraId="223D359B" w14:textId="77777777" w:rsidR="005B5CB8" w:rsidRDefault="00D95B6B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J</w:t>
            </w:r>
          </w:p>
          <w:p w14:paraId="213E43B1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14:paraId="6CB7A29B" w14:textId="77777777" w:rsidR="005B5CB8" w:rsidRDefault="00D95B6B">
            <w:pPr>
              <w:pStyle w:val="a4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5BE6152F" w14:textId="77777777" w:rsidR="005B5CB8" w:rsidRDefault="00D95B6B">
            <w:pPr>
              <w:pStyle w:val="a4"/>
              <w:numPr>
                <w:ilvl w:val="0"/>
                <w:numId w:val="3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в приращениях и с указание центра окружности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24C7961A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34DB4711" w14:textId="77777777">
        <w:trPr>
          <w:trHeight w:val="454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0B59CBFD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CAM-программирование</w:t>
            </w:r>
          </w:p>
          <w:p w14:paraId="0EF354F9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Обще представление о CAM-системах, возможности</w:t>
            </w:r>
          </w:p>
          <w:p w14:paraId="280F8071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Понятие о постпроцессоре</w:t>
            </w:r>
          </w:p>
          <w:p w14:paraId="75BF3A6D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4315D76" w14:textId="77777777" w:rsidR="005B5CB8" w:rsidRDefault="00D95B6B">
            <w:pPr>
              <w:tabs>
                <w:tab w:val="left" w:pos="142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5B5CB8" w14:paraId="31B468DC" w14:textId="77777777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5B4230CA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ЧПУ</w:t>
            </w:r>
          </w:p>
          <w:p w14:paraId="15569884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3625BF58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612A6011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3DB011FC" w14:textId="77777777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71277CFC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12F2D12D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простых управляющих программ</w:t>
            </w:r>
          </w:p>
          <w:p w14:paraId="084F681E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управляющей программы, составленной в CAM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695A0649" w14:textId="77777777" w:rsidR="005B5CB8" w:rsidRDefault="00D95B6B">
            <w:pPr>
              <w:pStyle w:val="a4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5B5CB8" w14:paraId="1A0FEFB8" w14:textId="77777777">
        <w:trPr>
          <w:trHeight w:val="385"/>
        </w:trPr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6AEC6DE" w14:textId="77777777" w:rsidR="005B5CB8" w:rsidRDefault="00D95B6B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5B5CB8" w14:paraId="2CED4F3C" w14:textId="77777777">
        <w:trPr>
          <w:trHeight w:val="67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06C1ABE" w14:textId="77777777" w:rsidR="005B5CB8" w:rsidRDefault="00D95B6B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432BEF5" wp14:editId="29D47DE5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7E4ACE00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сверления G81, G82, G83</w:t>
            </w:r>
          </w:p>
          <w:p w14:paraId="16CDD442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 G84</w:t>
            </w:r>
          </w:p>
          <w:p w14:paraId="71549DFF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расточки G85, G86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563E3E6A" w14:textId="77777777" w:rsidR="005B5CB8" w:rsidRDefault="00D95B6B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5B5CB8" w14:paraId="1597FBA0" w14:textId="77777777">
        <w:trPr>
          <w:trHeight w:val="45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27058BC3" w14:textId="77777777" w:rsidR="005B5CB8" w:rsidRDefault="00D95B6B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Трансформация системы координат</w:t>
            </w:r>
          </w:p>
          <w:p w14:paraId="1ACF7EF3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Локальная система координат G52</w:t>
            </w:r>
          </w:p>
          <w:p w14:paraId="2545F237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Подпрограммы </w:t>
            </w:r>
          </w:p>
          <w:p w14:paraId="0769FBD4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Поворот системы координат G68</w:t>
            </w:r>
          </w:p>
          <w:p w14:paraId="07EEB150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Полярная система координат G16</w:t>
            </w:r>
          </w:p>
          <w:p w14:paraId="6B14ED80" w14:textId="77777777" w:rsidR="005B5CB8" w:rsidRDefault="00D95B6B">
            <w:pPr>
              <w:pStyle w:val="a4"/>
              <w:numPr>
                <w:ilvl w:val="0"/>
                <w:numId w:val="5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Масштабирование G51, Зеркальное отражение G24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1CE8447C" w14:textId="77777777" w:rsidR="005B5CB8" w:rsidRDefault="00D95B6B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37ED8BFD" w14:textId="77777777">
        <w:trPr>
          <w:trHeight w:val="122"/>
        </w:trPr>
        <w:tc>
          <w:tcPr>
            <w:tcW w:w="8897" w:type="dxa"/>
            <w:tcBorders>
              <w:top w:val="single" w:sz="4" w:space="0" w:color="000000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29CF3E8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5A45C965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и выполнение управляющих программ с использованием циклов</w:t>
            </w:r>
          </w:p>
          <w:p w14:paraId="424C17C9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Совмещение отрывков программ, составленных в CAM, с программированием «вручную» и преобразованием системы координат</w:t>
            </w:r>
          </w:p>
          <w:p w14:paraId="7C3960AB" w14:textId="77777777" w:rsidR="005B5CB8" w:rsidRDefault="00D95B6B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программы в САМ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03E7A7B" w14:textId="77777777" w:rsidR="005B5CB8" w:rsidRDefault="00D95B6B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5B5CB8" w14:paraId="01158F4D" w14:textId="77777777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F203171" w14:textId="77777777" w:rsidR="005B5CB8" w:rsidRDefault="00D95B6B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5B5CB8" w14:paraId="3974B5E2" w14:textId="77777777">
        <w:trPr>
          <w:trHeight w:val="843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32728E2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57EE7934" wp14:editId="72ACB6E0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4980" cy="470535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749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Работа с управляющими программами на станке с ЧПУ</w:t>
            </w:r>
          </w:p>
          <w:p w14:paraId="00582A84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5163C2B6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B319D83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5B5CB8" w14:paraId="3E84AC76" w14:textId="77777777">
        <w:trPr>
          <w:trHeight w:val="31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D726C5A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39B39CF3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3A98F177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8743E3F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643A3C29" w14:textId="77777777">
        <w:trPr>
          <w:trHeight w:val="44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2D8FFD7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Измерительные системы RENISHAW </w:t>
            </w:r>
          </w:p>
          <w:p w14:paraId="59DB8DD5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измерительных систем RENISHAW. Принцип работы триггерных и тензодатчиков</w:t>
            </w:r>
          </w:p>
          <w:p w14:paraId="56DCFD18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измерения инструмента</w:t>
            </w:r>
          </w:p>
          <w:p w14:paraId="76E674F5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измерения детали Inspection Plus и/или GoProbe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221C2C9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0E1C9FDF" w14:textId="77777777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922D201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</w:t>
            </w:r>
          </w:p>
          <w:p w14:paraId="37DF4A6E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0C371E2E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Сборка инструментов, установка оснастки и крепление заготовки</w:t>
            </w:r>
          </w:p>
          <w:p w14:paraId="398D7160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Измерение инструментов с помощью датчика RENISHAW TS27R </w:t>
            </w:r>
          </w:p>
          <w:p w14:paraId="02433F3A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(привязка) с помощью датчика RENISHAW OMP-60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8DD5541" w14:textId="77777777" w:rsidR="005B5CB8" w:rsidRDefault="00D95B6B">
            <w:pPr>
              <w:pStyle w:val="a4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5B5CB8" w14:paraId="29C8CEBD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B2DDEC9" w14:textId="77777777" w:rsidR="005B5CB8" w:rsidRDefault="00D95B6B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5B5CB8" w14:paraId="7ACB46A0" w14:textId="77777777">
        <w:trPr>
          <w:trHeight w:val="261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7AFFD1B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 wp14:anchorId="66F09A4C" wp14:editId="375C373E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Программирование обработки с использованием 4-й поворотной оси</w:t>
            </w:r>
          </w:p>
          <w:p w14:paraId="558DC37B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Индексный поворот</w:t>
            </w:r>
          </w:p>
          <w:p w14:paraId="3A913B3F" w14:textId="77777777" w:rsidR="005B5CB8" w:rsidRDefault="00D95B6B">
            <w:pPr>
              <w:pStyle w:val="a4"/>
              <w:numPr>
                <w:ilvl w:val="0"/>
                <w:numId w:val="4"/>
              </w:numPr>
              <w:tabs>
                <w:tab w:val="left" w:pos="459"/>
              </w:tabs>
              <w:ind w:hanging="72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цилиндре G07.1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09AB980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2E068935" w14:textId="77777777">
        <w:trPr>
          <w:trHeight w:val="2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3617450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2CB81B92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5B5CB8" w14:paraId="13007C4D" w14:textId="77777777">
        <w:trPr>
          <w:trHeight w:val="177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BCA6F93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Аттестация</w:t>
            </w:r>
          </w:p>
          <w:p w14:paraId="30273285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 управляющей программы</w:t>
            </w:r>
          </w:p>
          <w:p w14:paraId="6AC9E32B" w14:textId="77777777" w:rsidR="005B5CB8" w:rsidRDefault="00D95B6B">
            <w:pPr>
              <w:pStyle w:val="a4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5E1CD411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  <w:tr w:rsidR="005B5CB8" w14:paraId="3E0ADF27" w14:textId="77777777">
        <w:trPr>
          <w:trHeight w:val="177"/>
        </w:trPr>
        <w:tc>
          <w:tcPr>
            <w:tcW w:w="8897" w:type="dxa"/>
            <w:tcBorders>
              <w:top w:val="single" w:sz="4" w:space="0" w:color="000000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14AD4D93" w14:textId="77777777" w:rsidR="005B5CB8" w:rsidRDefault="005B5CB8">
            <w:pPr>
              <w:pStyle w:val="a4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785AB56" w14:textId="77777777" w:rsidR="005B5CB8" w:rsidRDefault="005B5CB8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5B5CB8" w14:paraId="70DBC852" w14:textId="77777777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421FBE00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56C8CFE1" w14:textId="77777777" w:rsidR="005B5CB8" w:rsidRDefault="00D95B6B">
            <w:pPr>
              <w:pStyle w:val="a4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 ч.</w:t>
            </w:r>
          </w:p>
        </w:tc>
      </w:tr>
    </w:tbl>
    <w:p w14:paraId="3AA0ECF9" w14:textId="77777777" w:rsidR="005B5CB8" w:rsidRDefault="005B5CB8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5B5CB8">
      <w:footerReference w:type="default" r:id="rId11"/>
      <w:pgSz w:w="11906" w:h="16838"/>
      <w:pgMar w:top="851" w:right="851" w:bottom="567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01956" w14:textId="77777777" w:rsidR="00C918C5" w:rsidRDefault="00C918C5" w:rsidP="00C918C5">
      <w:pPr>
        <w:spacing w:after="0" w:line="240" w:lineRule="auto"/>
      </w:pPr>
      <w:r>
        <w:separator/>
      </w:r>
    </w:p>
  </w:endnote>
  <w:endnote w:type="continuationSeparator" w:id="0">
    <w:p w14:paraId="7953F6AC" w14:textId="77777777" w:rsidR="00C918C5" w:rsidRDefault="00C918C5" w:rsidP="00C9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06DCE" w14:textId="77777777" w:rsidR="00C918C5" w:rsidRPr="00922B72" w:rsidRDefault="00C918C5" w:rsidP="00C918C5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>© Исключительные права защищены, автор и правообладатель Селянинова Вера Александровна, к.п.н.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63622C68" w14:textId="77777777" w:rsidR="00C918C5" w:rsidRDefault="00C918C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1FAE3" w14:textId="77777777" w:rsidR="00C918C5" w:rsidRDefault="00C918C5" w:rsidP="00C918C5">
      <w:pPr>
        <w:spacing w:after="0" w:line="240" w:lineRule="auto"/>
      </w:pPr>
      <w:r>
        <w:separator/>
      </w:r>
    </w:p>
  </w:footnote>
  <w:footnote w:type="continuationSeparator" w:id="0">
    <w:p w14:paraId="4CB3CD45" w14:textId="77777777" w:rsidR="00C918C5" w:rsidRDefault="00C918C5" w:rsidP="00C91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A71A3"/>
    <w:multiLevelType w:val="multilevel"/>
    <w:tmpl w:val="8FB20F2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4EE1E8E"/>
    <w:multiLevelType w:val="multilevel"/>
    <w:tmpl w:val="F0105B2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690165C"/>
    <w:multiLevelType w:val="multilevel"/>
    <w:tmpl w:val="19A65C3C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3" w15:restartNumberingAfterBreak="0">
    <w:nsid w:val="587D06A5"/>
    <w:multiLevelType w:val="multilevel"/>
    <w:tmpl w:val="3D8EF32C"/>
    <w:lvl w:ilvl="0">
      <w:start w:val="1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BFD607B"/>
    <w:multiLevelType w:val="multilevel"/>
    <w:tmpl w:val="3C1441E8"/>
    <w:lvl w:ilvl="0">
      <w:start w:val="1"/>
      <w:numFmt w:val="bullet"/>
      <w:lvlText w:val=""/>
      <w:lvlJc w:val="left"/>
      <w:pPr>
        <w:ind w:left="86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CB8"/>
    <w:rsid w:val="005B5CB8"/>
    <w:rsid w:val="00923564"/>
    <w:rsid w:val="009E0B60"/>
    <w:rsid w:val="00C918C5"/>
    <w:rsid w:val="00D95B6B"/>
    <w:rsid w:val="00F4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B9CC"/>
  <w15:docId w15:val="{96C80D56-B153-4CFE-AA2B-D3DC6613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C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18C5"/>
  </w:style>
  <w:style w:type="paragraph" w:styleId="af">
    <w:name w:val="footer"/>
    <w:basedOn w:val="a"/>
    <w:link w:val="af0"/>
    <w:uiPriority w:val="99"/>
    <w:unhideWhenUsed/>
    <w:rsid w:val="00C9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1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Никулина Светлана Васильевна</dc:creator>
  <cp:lastModifiedBy>User</cp:lastModifiedBy>
  <cp:revision>4</cp:revision>
  <dcterms:created xsi:type="dcterms:W3CDTF">2024-11-12T06:27:00Z</dcterms:created>
  <dcterms:modified xsi:type="dcterms:W3CDTF">2026-01-21T01:32:00Z</dcterms:modified>
</cp:coreProperties>
</file>