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71265C" w14:textId="77777777" w:rsidR="00360F6A" w:rsidRDefault="00C478CE">
      <w:pPr>
        <w:spacing w:after="0" w:line="240" w:lineRule="auto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 wp14:anchorId="2F47F19F" wp14:editId="760D1A4E">
            <wp:extent cx="6119494" cy="12026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119494" cy="12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97575" w14:textId="77777777" w:rsidR="00360F6A" w:rsidRDefault="00360F6A">
      <w:pPr>
        <w:spacing w:after="0" w:line="240" w:lineRule="auto"/>
        <w:jc w:val="center"/>
        <w:rPr>
          <w:rFonts w:ascii="Arial" w:hAnsi="Arial"/>
          <w:b/>
          <w:sz w:val="24"/>
        </w:rPr>
      </w:pPr>
    </w:p>
    <w:p w14:paraId="6EE99B00" w14:textId="1E78811D" w:rsidR="003760DC" w:rsidRPr="002B5418" w:rsidRDefault="003760DC" w:rsidP="002B5418">
      <w:pPr>
        <w:tabs>
          <w:tab w:val="left" w:pos="180"/>
        </w:tabs>
        <w:spacing w:after="0" w:line="240" w:lineRule="auto"/>
        <w:ind w:hanging="284"/>
        <w:jc w:val="center"/>
        <w:rPr>
          <w:rFonts w:ascii="Arial" w:hAnsi="Arial"/>
          <w:sz w:val="24"/>
        </w:rPr>
      </w:pPr>
      <w:r w:rsidRPr="002B5418">
        <w:rPr>
          <w:rFonts w:ascii="Arial" w:hAnsi="Arial"/>
          <w:sz w:val="24"/>
        </w:rPr>
        <w:t>Дополнительная профессиональная программа</w:t>
      </w:r>
      <w:r w:rsidR="002B5418">
        <w:rPr>
          <w:rFonts w:ascii="Arial" w:hAnsi="Arial"/>
          <w:sz w:val="24"/>
        </w:rPr>
        <w:t xml:space="preserve"> </w:t>
      </w:r>
      <w:r w:rsidRPr="002B5418">
        <w:rPr>
          <w:rFonts w:ascii="Arial" w:hAnsi="Arial"/>
          <w:sz w:val="24"/>
        </w:rPr>
        <w:t>/</w:t>
      </w:r>
      <w:r w:rsidR="002B5418">
        <w:rPr>
          <w:rFonts w:ascii="Arial" w:hAnsi="Arial"/>
          <w:sz w:val="24"/>
        </w:rPr>
        <w:t xml:space="preserve"> </w:t>
      </w:r>
      <w:r w:rsidRPr="002B5418">
        <w:rPr>
          <w:rFonts w:ascii="Arial" w:hAnsi="Arial"/>
          <w:sz w:val="24"/>
        </w:rPr>
        <w:t xml:space="preserve">программа повышения квалификации </w:t>
      </w:r>
    </w:p>
    <w:p w14:paraId="1E0005D0" w14:textId="77777777" w:rsidR="002B5418" w:rsidRDefault="00C478CE" w:rsidP="002B5418">
      <w:pPr>
        <w:tabs>
          <w:tab w:val="left" w:pos="180"/>
        </w:tabs>
        <w:spacing w:after="0" w:line="240" w:lineRule="auto"/>
        <w:ind w:hanging="284"/>
        <w:jc w:val="center"/>
        <w:rPr>
          <w:rFonts w:ascii="Arial" w:hAnsi="Arial"/>
          <w:b/>
          <w:sz w:val="24"/>
        </w:rPr>
      </w:pPr>
      <w:r w:rsidRPr="002B5418">
        <w:rPr>
          <w:rFonts w:ascii="Arial" w:hAnsi="Arial"/>
          <w:b/>
          <w:sz w:val="24"/>
        </w:rPr>
        <w:t>«Обслужива</w:t>
      </w:r>
      <w:r w:rsidR="00A14F4E" w:rsidRPr="002B5418">
        <w:rPr>
          <w:rFonts w:ascii="Arial" w:hAnsi="Arial"/>
          <w:b/>
          <w:sz w:val="24"/>
        </w:rPr>
        <w:t xml:space="preserve">ние и сервис станков с ЧПУ </w:t>
      </w:r>
      <w:r w:rsidR="00A14F4E" w:rsidRPr="002B5418">
        <w:rPr>
          <w:rFonts w:ascii="Arial" w:hAnsi="Arial"/>
          <w:b/>
          <w:sz w:val="24"/>
          <w:lang w:val="en-US"/>
        </w:rPr>
        <w:t>Haas</w:t>
      </w:r>
      <w:r w:rsidRPr="002B5418">
        <w:rPr>
          <w:rFonts w:ascii="Arial" w:hAnsi="Arial"/>
          <w:b/>
          <w:sz w:val="24"/>
        </w:rPr>
        <w:t>. Базовый уровень»</w:t>
      </w:r>
    </w:p>
    <w:p w14:paraId="33D35544" w14:textId="01EBB4D6" w:rsidR="00360F6A" w:rsidRDefault="00C478CE" w:rsidP="002B5418">
      <w:pPr>
        <w:tabs>
          <w:tab w:val="left" w:pos="180"/>
        </w:tabs>
        <w:spacing w:after="0" w:line="240" w:lineRule="auto"/>
        <w:ind w:hanging="284"/>
        <w:jc w:val="center"/>
        <w:rPr>
          <w:rFonts w:ascii="Arial" w:hAnsi="Arial"/>
          <w:sz w:val="20"/>
        </w:rPr>
      </w:pPr>
      <w:proofErr w:type="gramStart"/>
      <w:r>
        <w:rPr>
          <w:rFonts w:ascii="Arial" w:hAnsi="Arial"/>
          <w:sz w:val="20"/>
        </w:rPr>
        <w:t>в</w:t>
      </w:r>
      <w:proofErr w:type="gramEnd"/>
      <w:r>
        <w:rPr>
          <w:rFonts w:ascii="Arial" w:hAnsi="Arial"/>
          <w:sz w:val="20"/>
        </w:rPr>
        <w:t xml:space="preserve"> Центре «Становление» (</w:t>
      </w:r>
      <w:r w:rsidR="003760DC">
        <w:rPr>
          <w:rFonts w:ascii="Arial" w:hAnsi="Arial"/>
          <w:sz w:val="20"/>
        </w:rPr>
        <w:t>Москва</w:t>
      </w:r>
      <w:r>
        <w:rPr>
          <w:rFonts w:ascii="Arial" w:hAnsi="Arial"/>
          <w:sz w:val="20"/>
        </w:rPr>
        <w:t>)</w:t>
      </w:r>
    </w:p>
    <w:p w14:paraId="4A853907" w14:textId="77777777" w:rsidR="002B5418" w:rsidRPr="002B5418" w:rsidRDefault="002B5418" w:rsidP="002B5418">
      <w:pPr>
        <w:tabs>
          <w:tab w:val="left" w:pos="180"/>
        </w:tabs>
        <w:spacing w:after="0" w:line="240" w:lineRule="auto"/>
        <w:jc w:val="center"/>
        <w:rPr>
          <w:rFonts w:ascii="Arial" w:hAnsi="Arial"/>
          <w:b/>
          <w:sz w:val="24"/>
        </w:rPr>
      </w:pPr>
    </w:p>
    <w:p w14:paraId="4D7AD80F" w14:textId="20401CF8" w:rsidR="00360F6A" w:rsidRPr="002B5418" w:rsidRDefault="00C478CE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/>
          <w:sz w:val="20"/>
        </w:rPr>
      </w:pPr>
      <w:r w:rsidRPr="002B5418">
        <w:rPr>
          <w:rFonts w:ascii="Arial" w:hAnsi="Arial" w:cs="Arial"/>
          <w:i/>
          <w:sz w:val="20"/>
        </w:rPr>
        <w:t>В курсе рассматриваются решения производственных ситуаций по ремонту и обслуживанию станков с ЧПУ. Рассмотрены действия п</w:t>
      </w:r>
      <w:r w:rsidR="00A14F4E" w:rsidRPr="002B5418">
        <w:rPr>
          <w:rFonts w:ascii="Arial" w:hAnsi="Arial" w:cs="Arial"/>
          <w:i/>
          <w:sz w:val="20"/>
        </w:rPr>
        <w:t xml:space="preserve">о изменению параметров ЧПУ </w:t>
      </w:r>
      <w:r w:rsidR="00A14F4E" w:rsidRPr="002B5418">
        <w:rPr>
          <w:rFonts w:ascii="Arial" w:hAnsi="Arial" w:cs="Arial"/>
          <w:i/>
          <w:sz w:val="20"/>
          <w:lang w:val="en-US"/>
        </w:rPr>
        <w:t>Haas</w:t>
      </w:r>
      <w:r w:rsidRPr="002B5418">
        <w:rPr>
          <w:rFonts w:ascii="Arial" w:hAnsi="Arial" w:cs="Arial"/>
          <w:i/>
          <w:sz w:val="20"/>
        </w:rPr>
        <w:t>, коррекция устройств измерения инструмента. Даны сведения о настройке нулевых точек на координатных осях, об измерении и вводе компенсаций люфта ШВП, диагностике и ремонте устройств смены инструмента. Методическое пособие к курсу содержит иллюстрации по выполнению основных операций по диагностике и ремонту, настройке ЧПУ и станочного оборудования</w:t>
      </w:r>
    </w:p>
    <w:p w14:paraId="7CBFA6CA" w14:textId="77777777" w:rsidR="00360F6A" w:rsidRPr="002B5418" w:rsidRDefault="00360F6A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 w:cs="Arial"/>
          <w:i/>
          <w:sz w:val="20"/>
        </w:rPr>
      </w:pPr>
    </w:p>
    <w:p w14:paraId="5F6E9070" w14:textId="77777777" w:rsidR="00360F6A" w:rsidRPr="002B5418" w:rsidRDefault="00C478CE">
      <w:pPr>
        <w:tabs>
          <w:tab w:val="left" w:pos="2694"/>
        </w:tabs>
        <w:spacing w:after="0" w:line="240" w:lineRule="auto"/>
        <w:ind w:firstLine="709"/>
        <w:rPr>
          <w:rFonts w:ascii="Arial" w:hAnsi="Arial" w:cs="Arial"/>
          <w:sz w:val="20"/>
        </w:rPr>
      </w:pPr>
      <w:r w:rsidRPr="002B5418">
        <w:rPr>
          <w:rFonts w:ascii="Arial" w:hAnsi="Arial" w:cs="Arial"/>
          <w:b/>
          <w:sz w:val="20"/>
        </w:rPr>
        <w:t>Продолжительность:</w:t>
      </w:r>
      <w:r w:rsidRPr="002B5418">
        <w:rPr>
          <w:rFonts w:ascii="Arial" w:hAnsi="Arial" w:cs="Arial"/>
          <w:sz w:val="20"/>
        </w:rPr>
        <w:t xml:space="preserve"> 32 часа – 4 дня.</w:t>
      </w:r>
    </w:p>
    <w:p w14:paraId="2FA7F8AC" w14:textId="76DD76C8" w:rsidR="00360F6A" w:rsidRPr="002B5418" w:rsidRDefault="00C478CE" w:rsidP="00CD4079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 w:cs="Arial"/>
          <w:sz w:val="20"/>
        </w:rPr>
      </w:pPr>
      <w:r w:rsidRPr="002B5418">
        <w:rPr>
          <w:rFonts w:ascii="Arial" w:hAnsi="Arial" w:cs="Arial"/>
          <w:b/>
          <w:sz w:val="20"/>
        </w:rPr>
        <w:t>Обучение проходят:</w:t>
      </w:r>
      <w:r w:rsidRPr="002B5418">
        <w:rPr>
          <w:rFonts w:ascii="Arial" w:hAnsi="Arial" w:cs="Arial"/>
          <w:sz w:val="20"/>
        </w:rPr>
        <w:t xml:space="preserve"> </w:t>
      </w:r>
      <w:r w:rsidR="00CD4079" w:rsidRPr="002B5418">
        <w:rPr>
          <w:rFonts w:ascii="Arial" w:hAnsi="Arial" w:cs="Arial"/>
          <w:sz w:val="20"/>
        </w:rPr>
        <w:t>сотрудники предприятий, физические лица, имеющие среднее профессиональное</w:t>
      </w:r>
      <w:r w:rsidR="002B5418">
        <w:rPr>
          <w:rFonts w:ascii="Arial" w:hAnsi="Arial" w:cs="Arial"/>
          <w:sz w:val="20"/>
        </w:rPr>
        <w:t xml:space="preserve"> </w:t>
      </w:r>
      <w:r w:rsidR="002B5418">
        <w:rPr>
          <w:rFonts w:ascii="Arial" w:hAnsi="Arial"/>
          <w:color w:val="auto"/>
          <w:sz w:val="20"/>
        </w:rPr>
        <w:t>(в том числе начальное профессиональное образование)</w:t>
      </w:r>
      <w:r w:rsidR="00CD4079" w:rsidRPr="002B5418">
        <w:rPr>
          <w:rFonts w:ascii="Arial" w:hAnsi="Arial" w:cs="Arial"/>
          <w:sz w:val="20"/>
        </w:rPr>
        <w:t xml:space="preserve"> и/или высшее образование (</w:t>
      </w:r>
      <w:r w:rsidRPr="002B5418">
        <w:rPr>
          <w:rFonts w:ascii="Arial" w:hAnsi="Arial" w:cs="Arial"/>
          <w:sz w:val="20"/>
        </w:rPr>
        <w:t>сотрудники сервисной службы, инженеры-электронщики</w:t>
      </w:r>
      <w:r w:rsidR="00CD4079" w:rsidRPr="002B5418">
        <w:rPr>
          <w:rFonts w:ascii="Arial" w:hAnsi="Arial" w:cs="Arial"/>
          <w:sz w:val="20"/>
        </w:rPr>
        <w:t>)</w:t>
      </w:r>
      <w:r w:rsidRPr="002B5418">
        <w:rPr>
          <w:rFonts w:ascii="Arial" w:hAnsi="Arial" w:cs="Arial"/>
          <w:sz w:val="20"/>
        </w:rPr>
        <w:t>.</w:t>
      </w:r>
    </w:p>
    <w:p w14:paraId="59FBAC1C" w14:textId="05479C6B" w:rsidR="00360F6A" w:rsidRPr="002B5418" w:rsidRDefault="00360F6A">
      <w:pPr>
        <w:tabs>
          <w:tab w:val="left" w:pos="2694"/>
        </w:tabs>
        <w:spacing w:after="0" w:line="240" w:lineRule="auto"/>
        <w:ind w:firstLine="709"/>
        <w:rPr>
          <w:rFonts w:ascii="Arial" w:hAnsi="Arial" w:cs="Arial"/>
          <w:sz w:val="20"/>
        </w:rPr>
      </w:pPr>
    </w:p>
    <w:p w14:paraId="27068EE8" w14:textId="34FBF150" w:rsidR="00360F6A" w:rsidRDefault="002B5418" w:rsidP="002B5418">
      <w:pPr>
        <w:tabs>
          <w:tab w:val="left" w:pos="2694"/>
        </w:tabs>
        <w:spacing w:after="0" w:line="24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СОДЕРЖАНИЕ КУРСА</w:t>
      </w:r>
    </w:p>
    <w:p w14:paraId="2922BEBC" w14:textId="77777777" w:rsidR="002B5418" w:rsidRPr="002B5418" w:rsidRDefault="002B5418" w:rsidP="002B5418">
      <w:pPr>
        <w:tabs>
          <w:tab w:val="left" w:pos="2694"/>
        </w:tabs>
        <w:spacing w:after="0" w:line="240" w:lineRule="auto"/>
        <w:ind w:firstLine="709"/>
        <w:jc w:val="center"/>
        <w:rPr>
          <w:rFonts w:ascii="Arial" w:hAnsi="Arial" w:cs="Arial"/>
          <w:sz w:val="20"/>
        </w:rPr>
      </w:pPr>
    </w:p>
    <w:tbl>
      <w:tblPr>
        <w:tblStyle w:val="ac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778"/>
        <w:gridCol w:w="3119"/>
        <w:gridCol w:w="850"/>
        <w:gridCol w:w="236"/>
      </w:tblGrid>
      <w:tr w:rsidR="00360F6A" w:rsidRPr="002B5418" w14:paraId="490FF418" w14:textId="77777777"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bottom w:w="57" w:type="dxa"/>
            </w:tcMar>
          </w:tcPr>
          <w:p w14:paraId="41A520DD" w14:textId="77777777" w:rsidR="00360F6A" w:rsidRPr="002B5418" w:rsidRDefault="00360F6A">
            <w:pPr>
              <w:tabs>
                <w:tab w:val="left" w:pos="2694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76EA9C2B" w14:textId="77777777" w:rsidR="00360F6A" w:rsidRPr="002B5418" w:rsidRDefault="00C478CE">
            <w:pPr>
              <w:tabs>
                <w:tab w:val="left" w:pos="2694"/>
              </w:tabs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noProof/>
                <w:sz w:val="20"/>
              </w:rPr>
              <w:drawing>
                <wp:anchor distT="0" distB="0" distL="114300" distR="114300" simplePos="0" relativeHeight="251655680" behindDoc="0" locked="0" layoutInCell="1" allowOverlap="1" wp14:anchorId="6FB70F5B" wp14:editId="5CD4FAFC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B5418">
              <w:rPr>
                <w:rFonts w:ascii="Arial" w:hAnsi="Arial" w:cs="Arial"/>
                <w:sz w:val="20"/>
              </w:rPr>
              <w:t>Практические занятия</w:t>
            </w:r>
            <w:r w:rsidRPr="002B5418">
              <w:rPr>
                <w:rFonts w:ascii="Arial" w:hAnsi="Arial" w:cs="Arial"/>
                <w:sz w:val="20"/>
              </w:rPr>
              <w:br/>
              <w:t>на станке с ЧПУ</w:t>
            </w:r>
          </w:p>
        </w:tc>
        <w:tc>
          <w:tcPr>
            <w:tcW w:w="72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bottom w:w="57" w:type="dxa"/>
            </w:tcMar>
          </w:tcPr>
          <w:p w14:paraId="21760E51" w14:textId="77777777" w:rsidR="00360F6A" w:rsidRPr="002B5418" w:rsidRDefault="00360F6A">
            <w:pPr>
              <w:rPr>
                <w:rFonts w:ascii="Arial" w:hAnsi="Arial" w:cs="Arial"/>
                <w:sz w:val="20"/>
              </w:rPr>
            </w:pPr>
          </w:p>
        </w:tc>
      </w:tr>
      <w:tr w:rsidR="00360F6A" w:rsidRPr="002B5418" w14:paraId="12FCCEC0" w14:textId="77777777">
        <w:tc>
          <w:tcPr>
            <w:tcW w:w="9819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57" w:type="dxa"/>
              <w:bottom w:w="57" w:type="dxa"/>
            </w:tcMar>
          </w:tcPr>
          <w:p w14:paraId="04141F2E" w14:textId="77777777" w:rsidR="00360F6A" w:rsidRPr="002B5418" w:rsidRDefault="00C478CE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1-й день</w:t>
            </w:r>
          </w:p>
        </w:tc>
      </w:tr>
      <w:tr w:rsidR="00360F6A" w:rsidRPr="002B5418" w14:paraId="0C27D71D" w14:textId="77777777">
        <w:trPr>
          <w:trHeight w:val="2112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07946795" w14:textId="77777777" w:rsidR="00360F6A" w:rsidRPr="002B5418" w:rsidRDefault="00C478CE">
            <w:pPr>
              <w:pStyle w:val="a5"/>
              <w:tabs>
                <w:tab w:val="left" w:pos="142"/>
              </w:tabs>
              <w:ind w:left="142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Введение</w:t>
            </w:r>
          </w:p>
          <w:p w14:paraId="63566BB6" w14:textId="77777777" w:rsidR="00360F6A" w:rsidRPr="002B5418" w:rsidRDefault="00C478CE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Техника безопасности при работе с электрооборудованием: ЧПУ, сервоприводами, серводвигателями, станочными блоками</w:t>
            </w:r>
          </w:p>
          <w:p w14:paraId="056F01E2" w14:textId="670E2ED4" w:rsidR="00360F6A" w:rsidRPr="002B5418" w:rsidRDefault="00C478CE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 xml:space="preserve">Линейка продуктов ЧПУ </w:t>
            </w:r>
            <w:r w:rsidR="00A14F4E" w:rsidRPr="002B5418">
              <w:rPr>
                <w:rFonts w:ascii="Arial" w:hAnsi="Arial" w:cs="Arial"/>
                <w:sz w:val="20"/>
                <w:lang w:val="en-US"/>
              </w:rPr>
              <w:t>Haas</w:t>
            </w:r>
            <w:r w:rsidRPr="002B5418">
              <w:rPr>
                <w:rFonts w:ascii="Arial" w:hAnsi="Arial" w:cs="Arial"/>
                <w:sz w:val="20"/>
              </w:rPr>
              <w:t xml:space="preserve"> с демонстрацией видеоматериала и рабочего оборудования: типы, модификации, особенности сервоприводов, двигателей, модулей входов-выходов, дополнительных модулей</w:t>
            </w:r>
          </w:p>
          <w:p w14:paraId="0EA7E9A3" w14:textId="671D76F4" w:rsidR="00360F6A" w:rsidRPr="002B5418" w:rsidRDefault="00C478CE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Сравните</w:t>
            </w:r>
            <w:r w:rsidR="00A14F4E" w:rsidRPr="002B5418">
              <w:rPr>
                <w:rFonts w:ascii="Arial" w:hAnsi="Arial" w:cs="Arial"/>
                <w:sz w:val="20"/>
              </w:rPr>
              <w:t xml:space="preserve">льный анализ ЧПУ </w:t>
            </w:r>
            <w:r w:rsidR="00A14F4E" w:rsidRPr="002B5418">
              <w:rPr>
                <w:rFonts w:ascii="Arial" w:hAnsi="Arial" w:cs="Arial"/>
                <w:sz w:val="20"/>
                <w:lang w:val="en-US"/>
              </w:rPr>
              <w:t>Haas</w:t>
            </w:r>
            <w:r w:rsidRPr="002B5418">
              <w:rPr>
                <w:rFonts w:ascii="Arial" w:hAnsi="Arial" w:cs="Arial"/>
                <w:sz w:val="20"/>
              </w:rPr>
              <w:t xml:space="preserve"> с другими распространенными в мире ЧПУ</w:t>
            </w:r>
          </w:p>
          <w:p w14:paraId="5ABABDF9" w14:textId="231CAEB7" w:rsidR="00360F6A" w:rsidRPr="002B5418" w:rsidRDefault="00C478CE">
            <w:pPr>
              <w:pStyle w:val="a5"/>
              <w:numPr>
                <w:ilvl w:val="0"/>
                <w:numId w:val="1"/>
              </w:numPr>
              <w:tabs>
                <w:tab w:val="left" w:pos="459"/>
              </w:tabs>
              <w:jc w:val="both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Типы и версии пр</w:t>
            </w:r>
            <w:r w:rsidR="00A14F4E" w:rsidRPr="002B5418">
              <w:rPr>
                <w:rFonts w:ascii="Arial" w:hAnsi="Arial" w:cs="Arial"/>
                <w:sz w:val="20"/>
              </w:rPr>
              <w:t xml:space="preserve">ограммного обеспечения ЧПУ </w:t>
            </w:r>
            <w:r w:rsidR="00A14F4E" w:rsidRPr="002B5418">
              <w:rPr>
                <w:rFonts w:ascii="Arial" w:hAnsi="Arial" w:cs="Arial"/>
                <w:sz w:val="20"/>
                <w:lang w:val="en-US"/>
              </w:rPr>
              <w:t>Haas</w:t>
            </w:r>
            <w:r w:rsidRPr="002B5418">
              <w:rPr>
                <w:rFonts w:ascii="Arial" w:hAnsi="Arial" w:cs="Arial"/>
                <w:sz w:val="20"/>
              </w:rPr>
              <w:t>. Обзор опций программного обеспечения ЧПУ, базовых и дополнительных. Обновление программного обеспечения ЧПУ. Установка опций</w:t>
            </w:r>
            <w:bookmarkStart w:id="0" w:name="_GoBack"/>
            <w:bookmarkEnd w:id="0"/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4916D64B" w14:textId="77777777" w:rsidR="00360F6A" w:rsidRPr="002B5418" w:rsidRDefault="00C478CE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1 ч.</w:t>
            </w:r>
          </w:p>
        </w:tc>
      </w:tr>
      <w:tr w:rsidR="00360F6A" w:rsidRPr="002B5418" w14:paraId="1F9DAF23" w14:textId="77777777">
        <w:trPr>
          <w:trHeight w:val="637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6F741B2B" w14:textId="77777777" w:rsidR="00360F6A" w:rsidRPr="002B5418" w:rsidRDefault="00C478CE">
            <w:pPr>
              <w:pStyle w:val="a5"/>
              <w:tabs>
                <w:tab w:val="left" w:pos="142"/>
              </w:tabs>
              <w:ind w:left="142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Станочная документация и программное обеспечение:</w:t>
            </w:r>
          </w:p>
          <w:p w14:paraId="54434432" w14:textId="09529B53" w:rsidR="00360F6A" w:rsidRPr="002B5418" w:rsidRDefault="00A14F4E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 xml:space="preserve">Пользовательская документация </w:t>
            </w:r>
            <w:r w:rsidRPr="002B5418">
              <w:rPr>
                <w:rFonts w:ascii="Arial" w:hAnsi="Arial" w:cs="Arial"/>
                <w:sz w:val="20"/>
                <w:lang w:val="en-US"/>
              </w:rPr>
              <w:t>Haas</w:t>
            </w:r>
            <w:r w:rsidR="00C478CE" w:rsidRPr="002B5418">
              <w:rPr>
                <w:rFonts w:ascii="Arial" w:hAnsi="Arial" w:cs="Arial"/>
                <w:sz w:val="20"/>
              </w:rPr>
              <w:t xml:space="preserve">: руководство </w:t>
            </w:r>
            <w:r w:rsidR="00C23D28" w:rsidRPr="002B5418">
              <w:rPr>
                <w:rFonts w:ascii="Arial" w:hAnsi="Arial" w:cs="Arial"/>
                <w:sz w:val="20"/>
              </w:rPr>
              <w:t>для операторов и технологов</w:t>
            </w:r>
          </w:p>
          <w:p w14:paraId="339C0A81" w14:textId="73C8045F" w:rsidR="00360F6A" w:rsidRPr="002B5418" w:rsidRDefault="00A14F4E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 xml:space="preserve">Сервисная документация </w:t>
            </w:r>
            <w:r w:rsidRPr="002B5418">
              <w:rPr>
                <w:rFonts w:ascii="Arial" w:hAnsi="Arial" w:cs="Arial"/>
                <w:sz w:val="20"/>
                <w:lang w:val="en-US"/>
              </w:rPr>
              <w:t>Haas</w:t>
            </w:r>
            <w:r w:rsidR="00C478CE" w:rsidRPr="002B5418">
              <w:rPr>
                <w:rFonts w:ascii="Arial" w:hAnsi="Arial" w:cs="Arial"/>
                <w:sz w:val="20"/>
              </w:rPr>
              <w:t>: для обслуживания, диагностики</w:t>
            </w:r>
          </w:p>
          <w:p w14:paraId="6C7570D8" w14:textId="5B5CAEC4" w:rsidR="00360F6A" w:rsidRPr="002B5418" w:rsidRDefault="00360F6A" w:rsidP="00A14F4E">
            <w:pPr>
              <w:ind w:left="502"/>
              <w:rPr>
                <w:rFonts w:ascii="Arial" w:hAnsi="Arial" w:cs="Arial"/>
                <w:sz w:val="20"/>
              </w:rPr>
            </w:pPr>
          </w:p>
        </w:tc>
        <w:tc>
          <w:tcPr>
            <w:tcW w:w="92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7076FB90" w14:textId="77777777" w:rsidR="00360F6A" w:rsidRPr="002B5418" w:rsidRDefault="00C478CE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1 ч.</w:t>
            </w:r>
          </w:p>
        </w:tc>
      </w:tr>
      <w:tr w:rsidR="00360F6A" w:rsidRPr="002B5418" w14:paraId="5C3D7AF4" w14:textId="77777777">
        <w:trPr>
          <w:trHeight w:val="21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7F5493DF" w14:textId="77777777" w:rsidR="00360F6A" w:rsidRPr="002B5418" w:rsidRDefault="00C478CE">
            <w:pPr>
              <w:pStyle w:val="a5"/>
              <w:tabs>
                <w:tab w:val="left" w:pos="142"/>
              </w:tabs>
              <w:ind w:left="142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Обзор ЧПУ</w:t>
            </w:r>
          </w:p>
          <w:p w14:paraId="6AB9E11F" w14:textId="77777777" w:rsidR="00360F6A" w:rsidRPr="002B5418" w:rsidRDefault="00C478CE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Структура ЧПУ, обзор экранов ЧПУ, методы блокировки-разблокировки доступа к экранам и изменению параметров. Способы ввода – вывода информации, их настройки и контроль полученной информации.</w:t>
            </w:r>
          </w:p>
          <w:p w14:paraId="77FE6010" w14:textId="77777777" w:rsidR="00360F6A" w:rsidRPr="002B5418" w:rsidRDefault="00C478CE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Обзор интерфейса (пульта) станка и его связь с ЧПУ.</w:t>
            </w:r>
          </w:p>
        </w:tc>
        <w:tc>
          <w:tcPr>
            <w:tcW w:w="92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74B8450A" w14:textId="77777777" w:rsidR="00360F6A" w:rsidRPr="002B5418" w:rsidRDefault="00C478CE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1 ч.</w:t>
            </w:r>
          </w:p>
        </w:tc>
      </w:tr>
      <w:tr w:rsidR="00360F6A" w:rsidRPr="002B5418" w14:paraId="5F6D22F3" w14:textId="77777777">
        <w:trPr>
          <w:trHeight w:val="21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3DA2D941" w14:textId="48877C87" w:rsidR="00360F6A" w:rsidRPr="002B5418" w:rsidRDefault="00C478CE">
            <w:pPr>
              <w:pStyle w:val="a5"/>
              <w:tabs>
                <w:tab w:val="left" w:pos="142"/>
              </w:tabs>
              <w:ind w:left="142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Параметры и «</w:t>
            </w:r>
            <w:proofErr w:type="spellStart"/>
            <w:r w:rsidR="00A14F4E" w:rsidRPr="002B5418">
              <w:rPr>
                <w:rFonts w:ascii="Arial" w:hAnsi="Arial" w:cs="Arial"/>
                <w:sz w:val="20"/>
              </w:rPr>
              <w:t>бэкап</w:t>
            </w:r>
            <w:proofErr w:type="spellEnd"/>
            <w:r w:rsidRPr="002B5418">
              <w:rPr>
                <w:rFonts w:ascii="Arial" w:hAnsi="Arial" w:cs="Arial"/>
                <w:sz w:val="20"/>
              </w:rPr>
              <w:t>» ЧПУ</w:t>
            </w:r>
          </w:p>
          <w:p w14:paraId="2B755AB2" w14:textId="77777777" w:rsidR="00360F6A" w:rsidRPr="002B5418" w:rsidRDefault="00C478CE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 xml:space="preserve">Изменение параметров ЧПУ, сохранение их на </w:t>
            </w:r>
            <w:proofErr w:type="spellStart"/>
            <w:r w:rsidRPr="002B5418">
              <w:rPr>
                <w:rFonts w:ascii="Arial" w:hAnsi="Arial" w:cs="Arial"/>
                <w:sz w:val="20"/>
              </w:rPr>
              <w:t>флеш</w:t>
            </w:r>
            <w:proofErr w:type="spellEnd"/>
            <w:r w:rsidRPr="002B5418">
              <w:rPr>
                <w:rFonts w:ascii="Arial" w:hAnsi="Arial" w:cs="Arial"/>
                <w:sz w:val="20"/>
              </w:rPr>
              <w:t>-карту</w:t>
            </w:r>
          </w:p>
          <w:p w14:paraId="50252E76" w14:textId="77777777" w:rsidR="00360F6A" w:rsidRPr="002B5418" w:rsidRDefault="00C478CE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Методы настройки отображения экранов в различных режимах работы станка</w:t>
            </w:r>
          </w:p>
          <w:p w14:paraId="3D744FDE" w14:textId="3B4B6DF3" w:rsidR="00360F6A" w:rsidRPr="002B5418" w:rsidRDefault="00C478CE" w:rsidP="00A14F4E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Первичная диагностика неисправностей станка на экране ЧПУ, индикаторах приводов, сохранение «</w:t>
            </w:r>
            <w:proofErr w:type="spellStart"/>
            <w:r w:rsidR="00A14F4E" w:rsidRPr="002B5418">
              <w:rPr>
                <w:rFonts w:ascii="Arial" w:hAnsi="Arial" w:cs="Arial"/>
                <w:sz w:val="20"/>
              </w:rPr>
              <w:t>бэкапа</w:t>
            </w:r>
            <w:proofErr w:type="spellEnd"/>
            <w:r w:rsidRPr="002B5418">
              <w:rPr>
                <w:rFonts w:ascii="Arial" w:hAnsi="Arial" w:cs="Arial"/>
                <w:sz w:val="20"/>
              </w:rPr>
              <w:t xml:space="preserve">» на </w:t>
            </w:r>
            <w:proofErr w:type="spellStart"/>
            <w:r w:rsidRPr="002B5418">
              <w:rPr>
                <w:rFonts w:ascii="Arial" w:hAnsi="Arial" w:cs="Arial"/>
                <w:sz w:val="20"/>
              </w:rPr>
              <w:t>флеш</w:t>
            </w:r>
            <w:proofErr w:type="spellEnd"/>
            <w:r w:rsidRPr="002B5418">
              <w:rPr>
                <w:rFonts w:ascii="Arial" w:hAnsi="Arial" w:cs="Arial"/>
                <w:sz w:val="20"/>
              </w:rPr>
              <w:t>-карту. Настройка параметров и расшифровка записей «</w:t>
            </w:r>
            <w:proofErr w:type="spellStart"/>
            <w:r w:rsidR="00A14F4E" w:rsidRPr="002B5418">
              <w:rPr>
                <w:rFonts w:ascii="Arial" w:hAnsi="Arial" w:cs="Arial"/>
                <w:sz w:val="20"/>
              </w:rPr>
              <w:t>бэкапа</w:t>
            </w:r>
            <w:proofErr w:type="spellEnd"/>
            <w:r w:rsidRPr="002B5418">
              <w:rPr>
                <w:rFonts w:ascii="Arial" w:hAnsi="Arial" w:cs="Arial"/>
                <w:sz w:val="20"/>
              </w:rPr>
              <w:t>» ЧПУ</w:t>
            </w:r>
          </w:p>
        </w:tc>
        <w:tc>
          <w:tcPr>
            <w:tcW w:w="92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3228B9D0" w14:textId="77777777" w:rsidR="00360F6A" w:rsidRPr="002B5418" w:rsidRDefault="00C478CE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3 ч.</w:t>
            </w:r>
          </w:p>
        </w:tc>
      </w:tr>
      <w:tr w:rsidR="00360F6A" w:rsidRPr="002B5418" w14:paraId="7786C825" w14:textId="77777777">
        <w:trPr>
          <w:trHeight w:val="21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78E29B91" w14:textId="77777777" w:rsidR="00360F6A" w:rsidRPr="002B5418" w:rsidRDefault="00C478CE">
            <w:pPr>
              <w:pStyle w:val="a5"/>
              <w:tabs>
                <w:tab w:val="left" w:pos="142"/>
              </w:tabs>
              <w:ind w:left="142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Практическая работа</w:t>
            </w:r>
            <w:r w:rsidRPr="002B5418">
              <w:rPr>
                <w:rFonts w:ascii="Arial" w:hAnsi="Arial" w:cs="Arial"/>
                <w:noProof/>
                <w:sz w:val="20"/>
              </w:rPr>
              <w:drawing>
                <wp:anchor distT="0" distB="0" distL="114300" distR="114300" simplePos="0" relativeHeight="251656704" behindDoc="0" locked="0" layoutInCell="1" allowOverlap="1" wp14:anchorId="71AD8929" wp14:editId="2973CE26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2876FAF8" w14:textId="77777777" w:rsidR="00360F6A" w:rsidRPr="002B5418" w:rsidRDefault="00C478CE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2 ч.</w:t>
            </w:r>
          </w:p>
        </w:tc>
      </w:tr>
      <w:tr w:rsidR="00360F6A" w:rsidRPr="002B5418" w14:paraId="1552AEE8" w14:textId="77777777">
        <w:tc>
          <w:tcPr>
            <w:tcW w:w="9819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bottom w:w="57" w:type="dxa"/>
            </w:tcMar>
          </w:tcPr>
          <w:p w14:paraId="08B91B4C" w14:textId="77777777" w:rsidR="00360F6A" w:rsidRPr="002B5418" w:rsidRDefault="00360F6A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</w:p>
          <w:p w14:paraId="4058DCCB" w14:textId="04BEA281" w:rsidR="00360F6A" w:rsidRPr="002B5418" w:rsidRDefault="003760DC" w:rsidP="003760DC">
            <w:pPr>
              <w:tabs>
                <w:tab w:val="left" w:pos="1944"/>
                <w:tab w:val="left" w:pos="2694"/>
              </w:tabs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ab/>
            </w:r>
            <w:r w:rsidRPr="002B5418">
              <w:rPr>
                <w:rFonts w:ascii="Arial" w:hAnsi="Arial" w:cs="Arial"/>
                <w:sz w:val="20"/>
              </w:rPr>
              <w:tab/>
            </w:r>
          </w:p>
          <w:p w14:paraId="1ED610E4" w14:textId="66923483" w:rsidR="00360F6A" w:rsidRPr="002B5418" w:rsidRDefault="00C478CE" w:rsidP="00455E72">
            <w:pPr>
              <w:tabs>
                <w:tab w:val="left" w:pos="2694"/>
                <w:tab w:val="left" w:pos="5712"/>
              </w:tabs>
              <w:jc w:val="center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2-й день</w:t>
            </w:r>
          </w:p>
        </w:tc>
      </w:tr>
      <w:tr w:rsidR="00360F6A" w:rsidRPr="002B5418" w14:paraId="1AFFF331" w14:textId="77777777">
        <w:trPr>
          <w:trHeight w:val="1194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200CB6FA" w14:textId="77777777" w:rsidR="00360F6A" w:rsidRPr="002B5418" w:rsidRDefault="00C478CE">
            <w:pPr>
              <w:pStyle w:val="a5"/>
              <w:tabs>
                <w:tab w:val="left" w:pos="142"/>
              </w:tabs>
              <w:ind w:left="142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Работа металлообрабатывающего станка</w:t>
            </w:r>
          </w:p>
          <w:p w14:paraId="22D44D3E" w14:textId="77777777" w:rsidR="00360F6A" w:rsidRPr="002B5418" w:rsidRDefault="00C478CE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Принципы металлообработки и работы станка</w:t>
            </w:r>
          </w:p>
          <w:p w14:paraId="45A414BF" w14:textId="77777777" w:rsidR="00360F6A" w:rsidRPr="002B5418" w:rsidRDefault="00C478CE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Основные команды и коды в управляющей программе обработки деталей</w:t>
            </w:r>
          </w:p>
          <w:p w14:paraId="42BCB954" w14:textId="77777777" w:rsidR="00360F6A" w:rsidRPr="002B5418" w:rsidRDefault="00C478CE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Системы координат. Создание простых программ перемещения и обработки деталей</w:t>
            </w:r>
          </w:p>
          <w:p w14:paraId="5D1EB277" w14:textId="77777777" w:rsidR="00360F6A" w:rsidRPr="002B5418" w:rsidRDefault="00C478CE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 xml:space="preserve">Запись управляющих программ в память ЧПУ и из памяти ЧПУ на </w:t>
            </w:r>
            <w:proofErr w:type="spellStart"/>
            <w:r w:rsidRPr="002B5418">
              <w:rPr>
                <w:rFonts w:ascii="Arial" w:hAnsi="Arial" w:cs="Arial"/>
                <w:sz w:val="20"/>
              </w:rPr>
              <w:t>флеш</w:t>
            </w:r>
            <w:proofErr w:type="spellEnd"/>
            <w:r w:rsidRPr="002B5418">
              <w:rPr>
                <w:rFonts w:ascii="Arial" w:hAnsi="Arial" w:cs="Arial"/>
                <w:sz w:val="20"/>
              </w:rPr>
              <w:t>-карту</w:t>
            </w: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7DB16F18" w14:textId="77777777" w:rsidR="00360F6A" w:rsidRPr="002B5418" w:rsidRDefault="00C478CE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2 ч.</w:t>
            </w:r>
          </w:p>
        </w:tc>
      </w:tr>
      <w:tr w:rsidR="00360F6A" w:rsidRPr="002B5418" w14:paraId="02F9A147" w14:textId="77777777">
        <w:trPr>
          <w:trHeight w:val="602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682161DC" w14:textId="77777777" w:rsidR="00360F6A" w:rsidRPr="002B5418" w:rsidRDefault="00C478CE">
            <w:pPr>
              <w:pStyle w:val="a5"/>
              <w:tabs>
                <w:tab w:val="left" w:pos="142"/>
              </w:tabs>
              <w:ind w:left="142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Режущий инструмент в ЧПУ</w:t>
            </w:r>
          </w:p>
          <w:p w14:paraId="63B42490" w14:textId="77777777" w:rsidR="00360F6A" w:rsidRPr="002B5418" w:rsidRDefault="00C478CE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Измерение инструментов («привязка»), отображение на экране ЧПУ, типы корректоров и их изменение</w:t>
            </w:r>
          </w:p>
          <w:p w14:paraId="10EB9AE2" w14:textId="77777777" w:rsidR="00360F6A" w:rsidRPr="002B5418" w:rsidRDefault="00C478CE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Принцип работы систем автоматического измерения инструмента и их настройка</w:t>
            </w:r>
          </w:p>
          <w:p w14:paraId="39A1792A" w14:textId="77777777" w:rsidR="00360F6A" w:rsidRPr="002B5418" w:rsidRDefault="00C478CE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Принцип работы механизмов смены инструмента на токарных и фрезерных станках</w:t>
            </w:r>
          </w:p>
        </w:tc>
        <w:tc>
          <w:tcPr>
            <w:tcW w:w="92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02B2086B" w14:textId="77777777" w:rsidR="00360F6A" w:rsidRPr="002B5418" w:rsidRDefault="00C478CE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2 ч.</w:t>
            </w:r>
          </w:p>
        </w:tc>
      </w:tr>
      <w:tr w:rsidR="00360F6A" w:rsidRPr="002B5418" w14:paraId="0B076B52" w14:textId="77777777">
        <w:trPr>
          <w:trHeight w:val="21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3DACE14F" w14:textId="77777777" w:rsidR="00360F6A" w:rsidRPr="002B5418" w:rsidRDefault="00C478CE">
            <w:pPr>
              <w:pStyle w:val="a5"/>
              <w:tabs>
                <w:tab w:val="left" w:pos="142"/>
              </w:tabs>
              <w:ind w:left="142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Практическая работа</w:t>
            </w:r>
            <w:r w:rsidRPr="002B5418">
              <w:rPr>
                <w:rFonts w:ascii="Arial" w:hAnsi="Arial" w:cs="Arial"/>
                <w:noProof/>
                <w:sz w:val="20"/>
              </w:rPr>
              <w:drawing>
                <wp:anchor distT="0" distB="0" distL="114300" distR="114300" simplePos="0" relativeHeight="251657728" behindDoc="0" locked="0" layoutInCell="1" allowOverlap="1" wp14:anchorId="5AB86324" wp14:editId="6EC04606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2C4C6D3C" w14:textId="77777777" w:rsidR="00360F6A" w:rsidRPr="002B5418" w:rsidRDefault="00C478CE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2 ч.</w:t>
            </w:r>
          </w:p>
        </w:tc>
      </w:tr>
      <w:tr w:rsidR="00360F6A" w:rsidRPr="002B5418" w14:paraId="7FC65E9F" w14:textId="77777777">
        <w:trPr>
          <w:trHeight w:val="602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6764618C" w14:textId="20D6DC3A" w:rsidR="00360F6A" w:rsidRPr="002B5418" w:rsidRDefault="00C478CE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Снятие заводских бл</w:t>
            </w:r>
            <w:r w:rsidR="00A14F4E" w:rsidRPr="002B5418">
              <w:rPr>
                <w:rFonts w:ascii="Arial" w:hAnsi="Arial" w:cs="Arial"/>
                <w:sz w:val="20"/>
              </w:rPr>
              <w:t>окировок и установка блокировок</w:t>
            </w:r>
          </w:p>
          <w:p w14:paraId="36EFD12F" w14:textId="75DD1B02" w:rsidR="00360F6A" w:rsidRPr="002B5418" w:rsidRDefault="00A14F4E" w:rsidP="00A14F4E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 xml:space="preserve">Сохранение </w:t>
            </w:r>
            <w:proofErr w:type="spellStart"/>
            <w:r w:rsidRPr="002B5418">
              <w:rPr>
                <w:rFonts w:ascii="Arial" w:hAnsi="Arial" w:cs="Arial"/>
                <w:sz w:val="20"/>
              </w:rPr>
              <w:t>бэкапа</w:t>
            </w:r>
            <w:proofErr w:type="spellEnd"/>
            <w:r w:rsidRPr="002B5418">
              <w:rPr>
                <w:rFonts w:ascii="Arial" w:hAnsi="Arial" w:cs="Arial"/>
                <w:sz w:val="20"/>
              </w:rPr>
              <w:t xml:space="preserve"> ЧПУ</w:t>
            </w:r>
            <w:r w:rsidR="00C478CE" w:rsidRPr="002B5418">
              <w:rPr>
                <w:rFonts w:ascii="Arial" w:hAnsi="Arial" w:cs="Arial"/>
                <w:sz w:val="20"/>
              </w:rPr>
              <w:t xml:space="preserve">. Запись </w:t>
            </w:r>
            <w:proofErr w:type="spellStart"/>
            <w:r w:rsidRPr="002B5418">
              <w:rPr>
                <w:rFonts w:ascii="Arial" w:hAnsi="Arial" w:cs="Arial"/>
                <w:sz w:val="20"/>
              </w:rPr>
              <w:t>бэкапа</w:t>
            </w:r>
            <w:proofErr w:type="spellEnd"/>
            <w:r w:rsidR="00C478CE" w:rsidRPr="002B5418">
              <w:rPr>
                <w:rFonts w:ascii="Arial" w:hAnsi="Arial" w:cs="Arial"/>
                <w:sz w:val="20"/>
              </w:rPr>
              <w:t xml:space="preserve"> в </w:t>
            </w:r>
            <w:r w:rsidRPr="002B5418">
              <w:rPr>
                <w:rFonts w:ascii="Arial" w:hAnsi="Arial" w:cs="Arial"/>
                <w:sz w:val="20"/>
              </w:rPr>
              <w:t>станок</w:t>
            </w:r>
          </w:p>
        </w:tc>
        <w:tc>
          <w:tcPr>
            <w:tcW w:w="9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2938B6B7" w14:textId="77777777" w:rsidR="00360F6A" w:rsidRPr="002B5418" w:rsidRDefault="00C478CE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2 ч.</w:t>
            </w:r>
          </w:p>
        </w:tc>
      </w:tr>
      <w:tr w:rsidR="00360F6A" w:rsidRPr="002B5418" w14:paraId="56F06BB7" w14:textId="77777777">
        <w:tc>
          <w:tcPr>
            <w:tcW w:w="9819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57" w:type="dxa"/>
              <w:bottom w:w="57" w:type="dxa"/>
            </w:tcMar>
          </w:tcPr>
          <w:p w14:paraId="7828F949" w14:textId="77777777" w:rsidR="00360F6A" w:rsidRPr="002B5418" w:rsidRDefault="00C478CE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3-й день</w:t>
            </w:r>
          </w:p>
        </w:tc>
      </w:tr>
      <w:tr w:rsidR="00360F6A" w:rsidRPr="002B5418" w14:paraId="51F23A53" w14:textId="77777777">
        <w:trPr>
          <w:trHeight w:val="37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6061319B" w14:textId="3E621B1B" w:rsidR="00360F6A" w:rsidRPr="002B5418" w:rsidRDefault="00360F6A">
            <w:pPr>
              <w:pStyle w:val="a5"/>
              <w:tabs>
                <w:tab w:val="left" w:pos="142"/>
              </w:tabs>
              <w:ind w:left="142"/>
              <w:rPr>
                <w:rFonts w:ascii="Arial" w:hAnsi="Arial" w:cs="Arial"/>
                <w:sz w:val="20"/>
              </w:rPr>
            </w:pP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0BB8F741" w14:textId="54B6AC8E" w:rsidR="00360F6A" w:rsidRPr="002B5418" w:rsidRDefault="00360F6A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60F6A" w:rsidRPr="002B5418" w14:paraId="7FF29692" w14:textId="77777777">
        <w:trPr>
          <w:trHeight w:val="21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54B46774" w14:textId="77777777" w:rsidR="00360F6A" w:rsidRPr="002B5418" w:rsidRDefault="00C478CE">
            <w:pPr>
              <w:pStyle w:val="a5"/>
              <w:tabs>
                <w:tab w:val="left" w:pos="142"/>
              </w:tabs>
              <w:ind w:left="142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Практическая работа</w:t>
            </w:r>
            <w:r w:rsidRPr="002B5418">
              <w:rPr>
                <w:rFonts w:ascii="Arial" w:hAnsi="Arial" w:cs="Arial"/>
                <w:noProof/>
                <w:sz w:val="20"/>
              </w:rPr>
              <w:drawing>
                <wp:anchor distT="0" distB="0" distL="114300" distR="114300" simplePos="0" relativeHeight="251658752" behindDoc="0" locked="0" layoutInCell="1" allowOverlap="1" wp14:anchorId="614B4E3C" wp14:editId="21054FF5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27F1BD29" w14:textId="03809D06" w:rsidR="00360F6A" w:rsidRPr="002B5418" w:rsidRDefault="00A14F4E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8</w:t>
            </w:r>
            <w:r w:rsidR="00C478CE" w:rsidRPr="002B5418">
              <w:rPr>
                <w:rFonts w:ascii="Arial" w:hAnsi="Arial" w:cs="Arial"/>
                <w:sz w:val="20"/>
              </w:rPr>
              <w:t xml:space="preserve"> ч.</w:t>
            </w:r>
          </w:p>
        </w:tc>
      </w:tr>
      <w:tr w:rsidR="00360F6A" w:rsidRPr="002B5418" w14:paraId="1D775299" w14:textId="77777777">
        <w:tc>
          <w:tcPr>
            <w:tcW w:w="9819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57" w:type="dxa"/>
              <w:bottom w:w="57" w:type="dxa"/>
            </w:tcMar>
          </w:tcPr>
          <w:p w14:paraId="18876696" w14:textId="77777777" w:rsidR="00360F6A" w:rsidRPr="002B5418" w:rsidRDefault="00C478CE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4-й день</w:t>
            </w:r>
          </w:p>
        </w:tc>
      </w:tr>
      <w:tr w:rsidR="00360F6A" w:rsidRPr="002B5418" w14:paraId="6DE0CEC5" w14:textId="77777777">
        <w:trPr>
          <w:trHeight w:val="37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05A883B7" w14:textId="77777777" w:rsidR="00360F6A" w:rsidRPr="002B5418" w:rsidRDefault="00C478CE">
            <w:pPr>
              <w:pStyle w:val="a5"/>
              <w:tabs>
                <w:tab w:val="left" w:pos="142"/>
              </w:tabs>
              <w:ind w:left="142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Сервоприводы</w:t>
            </w:r>
          </w:p>
          <w:p w14:paraId="2CD1A593" w14:textId="77777777" w:rsidR="00360F6A" w:rsidRPr="002B5418" w:rsidRDefault="00C478CE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Типы приводов и двигателей</w:t>
            </w:r>
          </w:p>
          <w:p w14:paraId="348B1D9B" w14:textId="55AE9052" w:rsidR="00360F6A" w:rsidRPr="002B5418" w:rsidRDefault="00C478CE" w:rsidP="003A73B2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 xml:space="preserve">Документация, экраны диагностики, </w:t>
            </w:r>
            <w:proofErr w:type="spellStart"/>
            <w:r w:rsidRPr="002B5418">
              <w:rPr>
                <w:rFonts w:ascii="Arial" w:hAnsi="Arial" w:cs="Arial"/>
                <w:sz w:val="20"/>
              </w:rPr>
              <w:t>параметрирование</w:t>
            </w:r>
            <w:proofErr w:type="spellEnd"/>
            <w:r w:rsidRPr="002B5418">
              <w:rPr>
                <w:rFonts w:ascii="Arial" w:hAnsi="Arial" w:cs="Arial"/>
                <w:sz w:val="20"/>
              </w:rPr>
              <w:t>, настройка</w:t>
            </w:r>
          </w:p>
          <w:p w14:paraId="6784291C" w14:textId="77777777" w:rsidR="00360F6A" w:rsidRPr="002B5418" w:rsidRDefault="00C478CE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Подключение/отключение линейных измерительных систем</w:t>
            </w: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542A17D3" w14:textId="77777777" w:rsidR="00360F6A" w:rsidRPr="002B5418" w:rsidRDefault="00C478CE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2 ч.</w:t>
            </w:r>
          </w:p>
        </w:tc>
      </w:tr>
      <w:tr w:rsidR="00360F6A" w:rsidRPr="002B5418" w14:paraId="219621C1" w14:textId="77777777">
        <w:trPr>
          <w:trHeight w:val="37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64694297" w14:textId="77777777" w:rsidR="00360F6A" w:rsidRPr="002B5418" w:rsidRDefault="00C478CE">
            <w:pPr>
              <w:pStyle w:val="a5"/>
              <w:tabs>
                <w:tab w:val="left" w:pos="142"/>
              </w:tabs>
              <w:ind w:left="142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Механические погрешности станка</w:t>
            </w:r>
          </w:p>
          <w:p w14:paraId="352C91C5" w14:textId="66D83016" w:rsidR="00360F6A" w:rsidRPr="002B5418" w:rsidRDefault="00C478CE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Методика измерения и ввода в ЧПУ</w:t>
            </w:r>
            <w:r w:rsidR="00C23D28" w:rsidRPr="002B5418">
              <w:rPr>
                <w:rFonts w:ascii="Arial" w:hAnsi="Arial" w:cs="Arial"/>
                <w:sz w:val="20"/>
              </w:rPr>
              <w:t xml:space="preserve"> электронной компенсации</w:t>
            </w:r>
            <w:r w:rsidRPr="002B5418">
              <w:rPr>
                <w:rFonts w:ascii="Arial" w:hAnsi="Arial" w:cs="Arial"/>
                <w:sz w:val="20"/>
              </w:rPr>
              <w:t xml:space="preserve"> люфта ШВП, погрешности шага винта</w:t>
            </w:r>
          </w:p>
          <w:p w14:paraId="09E0F029" w14:textId="24E38FE1" w:rsidR="00360F6A" w:rsidRPr="002B5418" w:rsidRDefault="00360F6A" w:rsidP="003A73B2">
            <w:pPr>
              <w:ind w:left="502"/>
              <w:rPr>
                <w:rFonts w:ascii="Arial" w:hAnsi="Arial" w:cs="Arial"/>
                <w:sz w:val="20"/>
              </w:rPr>
            </w:pPr>
          </w:p>
        </w:tc>
        <w:tc>
          <w:tcPr>
            <w:tcW w:w="92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156A1436" w14:textId="77777777" w:rsidR="00360F6A" w:rsidRPr="002B5418" w:rsidRDefault="00C478CE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2 ч.</w:t>
            </w:r>
          </w:p>
        </w:tc>
      </w:tr>
      <w:tr w:rsidR="00360F6A" w:rsidRPr="002B5418" w14:paraId="7CAE31CF" w14:textId="77777777">
        <w:trPr>
          <w:trHeight w:val="37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17999D31" w14:textId="77777777" w:rsidR="00360F6A" w:rsidRPr="002B5418" w:rsidRDefault="00C478CE">
            <w:pPr>
              <w:pStyle w:val="a5"/>
              <w:tabs>
                <w:tab w:val="left" w:pos="142"/>
              </w:tabs>
              <w:ind w:left="142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Замена батарей резервного питания</w:t>
            </w:r>
          </w:p>
          <w:p w14:paraId="7B301D7D" w14:textId="77777777" w:rsidR="00360F6A" w:rsidRPr="002B5418" w:rsidRDefault="00C478CE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Диагностика батарей резервного питания</w:t>
            </w:r>
          </w:p>
          <w:p w14:paraId="7FE8498E" w14:textId="77777777" w:rsidR="00360F6A" w:rsidRPr="002B5418" w:rsidRDefault="00C478CE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Способы замены батарей резервного питания в приводах и ЧПУ, действия при возникновении ошибок, связанных с неисправностью батареек</w:t>
            </w:r>
          </w:p>
          <w:p w14:paraId="0D5AC440" w14:textId="77777777" w:rsidR="00360F6A" w:rsidRPr="002B5418" w:rsidRDefault="00C478CE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 xml:space="preserve">Восстановление машинного нуля и </w:t>
            </w:r>
            <w:proofErr w:type="spellStart"/>
            <w:r w:rsidRPr="002B5418">
              <w:rPr>
                <w:rFonts w:ascii="Arial" w:hAnsi="Arial" w:cs="Arial"/>
                <w:sz w:val="20"/>
              </w:rPr>
              <w:t>референтной</w:t>
            </w:r>
            <w:proofErr w:type="spellEnd"/>
            <w:r w:rsidRPr="002B5418">
              <w:rPr>
                <w:rFonts w:ascii="Arial" w:hAnsi="Arial" w:cs="Arial"/>
                <w:sz w:val="20"/>
              </w:rPr>
              <w:t xml:space="preserve"> точки, настройка программных ограничителей осей</w:t>
            </w:r>
          </w:p>
        </w:tc>
        <w:tc>
          <w:tcPr>
            <w:tcW w:w="92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6E2781DF" w14:textId="77777777" w:rsidR="00360F6A" w:rsidRPr="002B5418" w:rsidRDefault="00C478CE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2 ч.</w:t>
            </w:r>
          </w:p>
        </w:tc>
      </w:tr>
      <w:tr w:rsidR="00360F6A" w:rsidRPr="002B5418" w14:paraId="2D35CFEB" w14:textId="77777777">
        <w:trPr>
          <w:trHeight w:val="21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41B9BE52" w14:textId="77777777" w:rsidR="00360F6A" w:rsidRPr="002B5418" w:rsidRDefault="00C478CE">
            <w:pPr>
              <w:pStyle w:val="a5"/>
              <w:tabs>
                <w:tab w:val="left" w:pos="142"/>
              </w:tabs>
              <w:ind w:left="142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Практическая работа</w:t>
            </w:r>
            <w:r w:rsidRPr="002B5418">
              <w:rPr>
                <w:rFonts w:ascii="Arial" w:hAnsi="Arial" w:cs="Arial"/>
                <w:noProof/>
                <w:sz w:val="20"/>
              </w:rPr>
              <w:drawing>
                <wp:anchor distT="0" distB="0" distL="114300" distR="114300" simplePos="0" relativeHeight="251659776" behindDoc="0" locked="0" layoutInCell="1" allowOverlap="1" wp14:anchorId="63D91CA7" wp14:editId="1B2D2AC8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0DC72DD4" w14:textId="77777777" w:rsidR="00360F6A" w:rsidRPr="002B5418" w:rsidRDefault="00C478CE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2B5418">
              <w:rPr>
                <w:rFonts w:ascii="Arial" w:hAnsi="Arial" w:cs="Arial"/>
                <w:sz w:val="20"/>
              </w:rPr>
              <w:t>2 ч.</w:t>
            </w:r>
          </w:p>
        </w:tc>
      </w:tr>
      <w:tr w:rsidR="00360F6A" w:rsidRPr="002B5418" w14:paraId="117C2ECE" w14:textId="77777777">
        <w:trPr>
          <w:trHeight w:val="37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0476432A" w14:textId="7FB66097" w:rsidR="00360F6A" w:rsidRPr="002B5418" w:rsidRDefault="002B5418">
            <w:pPr>
              <w:pStyle w:val="a5"/>
              <w:tabs>
                <w:tab w:val="left" w:pos="142"/>
              </w:tabs>
              <w:ind w:left="142"/>
              <w:jc w:val="right"/>
              <w:rPr>
                <w:rFonts w:ascii="Arial" w:hAnsi="Arial" w:cs="Arial"/>
                <w:b/>
                <w:sz w:val="20"/>
              </w:rPr>
            </w:pPr>
            <w:r w:rsidRPr="002B5418">
              <w:rPr>
                <w:rFonts w:ascii="Arial" w:hAnsi="Arial" w:cs="Arial"/>
                <w:b/>
                <w:sz w:val="20"/>
              </w:rPr>
              <w:t>ИТОГО</w:t>
            </w: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bottom w:w="57" w:type="dxa"/>
            </w:tcMar>
          </w:tcPr>
          <w:p w14:paraId="47FB5F19" w14:textId="77777777" w:rsidR="00360F6A" w:rsidRPr="002B5418" w:rsidRDefault="00C478CE">
            <w:pPr>
              <w:pStyle w:val="a5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b/>
                <w:sz w:val="20"/>
              </w:rPr>
            </w:pPr>
            <w:r w:rsidRPr="002B5418">
              <w:rPr>
                <w:rFonts w:ascii="Arial" w:hAnsi="Arial" w:cs="Arial"/>
                <w:b/>
                <w:sz w:val="20"/>
              </w:rPr>
              <w:t>32 ч.</w:t>
            </w:r>
          </w:p>
        </w:tc>
      </w:tr>
    </w:tbl>
    <w:p w14:paraId="641C5DD0" w14:textId="16B93C7D" w:rsidR="00360F6A" w:rsidRPr="002B5418" w:rsidRDefault="00360F6A">
      <w:pPr>
        <w:tabs>
          <w:tab w:val="left" w:pos="2694"/>
        </w:tabs>
        <w:spacing w:after="0" w:line="240" w:lineRule="auto"/>
        <w:ind w:firstLine="709"/>
        <w:rPr>
          <w:rFonts w:ascii="Arial" w:hAnsi="Arial" w:cs="Arial"/>
          <w:sz w:val="20"/>
        </w:rPr>
      </w:pPr>
    </w:p>
    <w:p w14:paraId="5B524FCA" w14:textId="7FCBE40D" w:rsidR="00C106E5" w:rsidRPr="002B5418" w:rsidRDefault="00C106E5">
      <w:pPr>
        <w:tabs>
          <w:tab w:val="left" w:pos="2694"/>
        </w:tabs>
        <w:spacing w:after="0" w:line="240" w:lineRule="auto"/>
        <w:ind w:firstLine="709"/>
        <w:rPr>
          <w:rFonts w:ascii="Arial" w:hAnsi="Arial" w:cs="Arial"/>
          <w:sz w:val="20"/>
        </w:rPr>
      </w:pPr>
    </w:p>
    <w:p w14:paraId="4BF8C799" w14:textId="220E229C" w:rsidR="00C106E5" w:rsidRPr="002B5418" w:rsidRDefault="00C106E5">
      <w:pPr>
        <w:tabs>
          <w:tab w:val="left" w:pos="2694"/>
        </w:tabs>
        <w:spacing w:after="0" w:line="240" w:lineRule="auto"/>
        <w:ind w:firstLine="709"/>
        <w:rPr>
          <w:rFonts w:ascii="Arial" w:hAnsi="Arial" w:cs="Arial"/>
          <w:sz w:val="20"/>
        </w:rPr>
      </w:pPr>
    </w:p>
    <w:p w14:paraId="13526EFA" w14:textId="69C8B627" w:rsidR="00C106E5" w:rsidRPr="002B5418" w:rsidRDefault="00C106E5">
      <w:pPr>
        <w:tabs>
          <w:tab w:val="left" w:pos="2694"/>
        </w:tabs>
        <w:spacing w:after="0" w:line="240" w:lineRule="auto"/>
        <w:ind w:firstLine="709"/>
        <w:rPr>
          <w:rFonts w:ascii="Arial" w:hAnsi="Arial" w:cs="Arial"/>
          <w:sz w:val="20"/>
        </w:rPr>
      </w:pPr>
    </w:p>
    <w:sectPr w:rsidR="00C106E5" w:rsidRPr="002B5418" w:rsidSect="003760DC">
      <w:footerReference w:type="default" r:id="rId9"/>
      <w:pgSz w:w="11906" w:h="16838"/>
      <w:pgMar w:top="426" w:right="707" w:bottom="284" w:left="1418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52B1AE" w14:textId="77777777" w:rsidR="003760DC" w:rsidRDefault="003760DC" w:rsidP="003760DC">
      <w:pPr>
        <w:spacing w:after="0" w:line="240" w:lineRule="auto"/>
      </w:pPr>
      <w:r>
        <w:separator/>
      </w:r>
    </w:p>
  </w:endnote>
  <w:endnote w:type="continuationSeparator" w:id="0">
    <w:p w14:paraId="594D0D10" w14:textId="77777777" w:rsidR="003760DC" w:rsidRDefault="003760DC" w:rsidP="00376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charset w:val="CC"/>
    <w:family w:val="roman"/>
    <w:pitch w:val="variable"/>
    <w:sig w:usb0="800002FF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30C5D6" w14:textId="6ECF66E7" w:rsidR="003760DC" w:rsidRDefault="003760DC" w:rsidP="003760DC">
    <w:pPr>
      <w:pStyle w:val="af0"/>
      <w:tabs>
        <w:tab w:val="clear" w:pos="9355"/>
        <w:tab w:val="right" w:pos="9637"/>
      </w:tabs>
    </w:pPr>
    <w:r w:rsidRPr="00A0010A">
      <w:rPr>
        <w:rFonts w:ascii="Arial" w:hAnsi="Arial"/>
        <w:i/>
        <w:iCs/>
      </w:rPr>
      <w:t xml:space="preserve">© Исключительные права защищены, автор и правообладатель Селянинова Вера Александровна, </w:t>
    </w:r>
    <w:proofErr w:type="spellStart"/>
    <w:r w:rsidRPr="00A0010A">
      <w:rPr>
        <w:rFonts w:ascii="Arial" w:hAnsi="Arial"/>
        <w:i/>
        <w:iCs/>
      </w:rPr>
      <w:t>к.п.н</w:t>
    </w:r>
    <w:proofErr w:type="spellEnd"/>
    <w:r w:rsidRPr="00A0010A">
      <w:rPr>
        <w:rFonts w:ascii="Arial" w:hAnsi="Arial"/>
        <w:i/>
        <w:iCs/>
      </w:rPr>
      <w:t>. (свидетельство о депонировании произведения № 639 от 01.08.2025)</w:t>
    </w:r>
    <w:r>
      <w:rPr>
        <w:rFonts w:ascii="Arial" w:hAnsi="Arial"/>
        <w:i/>
        <w:iCs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C5B403" w14:textId="77777777" w:rsidR="003760DC" w:rsidRDefault="003760DC" w:rsidP="003760DC">
      <w:pPr>
        <w:spacing w:after="0" w:line="240" w:lineRule="auto"/>
      </w:pPr>
      <w:r>
        <w:separator/>
      </w:r>
    </w:p>
  </w:footnote>
  <w:footnote w:type="continuationSeparator" w:id="0">
    <w:p w14:paraId="23A9B222" w14:textId="77777777" w:rsidR="003760DC" w:rsidRDefault="003760DC" w:rsidP="003760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8A37CA"/>
    <w:multiLevelType w:val="multilevel"/>
    <w:tmpl w:val="F1864E3E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F6A"/>
    <w:rsid w:val="002B5418"/>
    <w:rsid w:val="00360F6A"/>
    <w:rsid w:val="003760DC"/>
    <w:rsid w:val="003A73B2"/>
    <w:rsid w:val="00451305"/>
    <w:rsid w:val="00455E72"/>
    <w:rsid w:val="00795C03"/>
    <w:rsid w:val="00A14F4E"/>
    <w:rsid w:val="00B14EF9"/>
    <w:rsid w:val="00C106E5"/>
    <w:rsid w:val="00C23D28"/>
    <w:rsid w:val="00C478CE"/>
    <w:rsid w:val="00C502CB"/>
    <w:rsid w:val="00CD4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48C74C5"/>
  <w15:docId w15:val="{36ADBA02-A715-4B22-8167-10F4023D2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5">
    <w:name w:val="List Paragraph"/>
    <w:basedOn w:val="a"/>
    <w:link w:val="a6"/>
    <w:pPr>
      <w:ind w:left="720"/>
      <w:contextualSpacing/>
    </w:pPr>
  </w:style>
  <w:style w:type="character" w:customStyle="1" w:styleId="a6">
    <w:name w:val="Абзац списка Знак"/>
    <w:basedOn w:val="1"/>
    <w:link w:val="a5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12">
    <w:name w:val="Основной шрифт абзаца1"/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7"/>
    <w:rPr>
      <w:color w:val="0000FF"/>
      <w:u w:val="single"/>
    </w:rPr>
  </w:style>
  <w:style w:type="character" w:styleId="a7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c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1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C106E5"/>
    <w:pPr>
      <w:spacing w:after="0" w:line="240" w:lineRule="auto"/>
    </w:pPr>
    <w:rPr>
      <w:rFonts w:eastAsiaTheme="minorHAnsi" w:cstheme="minorBidi"/>
      <w:color w:val="auto"/>
      <w:szCs w:val="22"/>
      <w:lang w:eastAsia="en-US"/>
    </w:rPr>
  </w:style>
  <w:style w:type="paragraph" w:styleId="ae">
    <w:name w:val="header"/>
    <w:basedOn w:val="a"/>
    <w:link w:val="af"/>
    <w:uiPriority w:val="99"/>
    <w:unhideWhenUsed/>
    <w:rsid w:val="003760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3760DC"/>
  </w:style>
  <w:style w:type="paragraph" w:styleId="af0">
    <w:name w:val="footer"/>
    <w:basedOn w:val="a"/>
    <w:link w:val="af1"/>
    <w:uiPriority w:val="99"/>
    <w:unhideWhenUsed/>
    <w:rsid w:val="003760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760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564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</dc:creator>
  <cp:lastModifiedBy>Гейзе Екатерина Александровна</cp:lastModifiedBy>
  <cp:revision>6</cp:revision>
  <dcterms:created xsi:type="dcterms:W3CDTF">2026-02-02T00:41:00Z</dcterms:created>
  <dcterms:modified xsi:type="dcterms:W3CDTF">2026-02-05T11:04:00Z</dcterms:modified>
</cp:coreProperties>
</file>